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F8164F4" w:rsidR="00F2169F" w:rsidRPr="00265960" w:rsidRDefault="0046153F">
      <w:pPr>
        <w:spacing w:line="259" w:lineRule="auto"/>
        <w:jc w:val="center"/>
        <w:rPr>
          <w:b/>
          <w:sz w:val="22"/>
          <w:szCs w:val="22"/>
        </w:rPr>
      </w:pPr>
      <w:r w:rsidRPr="00265960">
        <w:rPr>
          <w:b/>
          <w:sz w:val="22"/>
          <w:szCs w:val="22"/>
        </w:rPr>
        <w:t>Niveau</w:t>
      </w:r>
      <w:r w:rsidR="00074CA8" w:rsidRPr="00265960">
        <w:rPr>
          <w:b/>
          <w:sz w:val="22"/>
          <w:szCs w:val="22"/>
        </w:rPr>
        <w:t xml:space="preserve"> 3 </w:t>
      </w:r>
      <w:r w:rsidR="00D04411" w:rsidRPr="00265960">
        <w:rPr>
          <w:b/>
          <w:sz w:val="22"/>
          <w:szCs w:val="22"/>
        </w:rPr>
        <w:t>–</w:t>
      </w:r>
      <w:r w:rsidR="00074CA8" w:rsidRPr="00265960">
        <w:rPr>
          <w:b/>
          <w:sz w:val="22"/>
          <w:szCs w:val="22"/>
        </w:rPr>
        <w:t xml:space="preserve"> </w:t>
      </w:r>
      <w:r w:rsidR="00D04411" w:rsidRPr="00265960">
        <w:rPr>
          <w:b/>
          <w:sz w:val="22"/>
          <w:szCs w:val="22"/>
        </w:rPr>
        <w:t xml:space="preserve">Politique </w:t>
      </w:r>
      <w:r w:rsidR="00EF2356" w:rsidRPr="00265960">
        <w:rPr>
          <w:b/>
          <w:sz w:val="22"/>
          <w:szCs w:val="22"/>
        </w:rPr>
        <w:t xml:space="preserve">sur les </w:t>
      </w:r>
      <w:r w:rsidR="00D04411" w:rsidRPr="00265960">
        <w:rPr>
          <w:b/>
          <w:sz w:val="22"/>
          <w:szCs w:val="22"/>
        </w:rPr>
        <w:t>interactions</w:t>
      </w:r>
    </w:p>
    <w:p w14:paraId="00000002" w14:textId="77777777" w:rsidR="00F2169F" w:rsidRPr="00265960" w:rsidRDefault="00F2169F">
      <w:pPr>
        <w:jc w:val="center"/>
        <w:rPr>
          <w:b/>
          <w:sz w:val="22"/>
          <w:szCs w:val="22"/>
        </w:rPr>
      </w:pPr>
    </w:p>
    <w:p w14:paraId="48A59828" w14:textId="64F963B3" w:rsidR="00D04411" w:rsidRDefault="00D04411" w:rsidP="00DB13E4">
      <w:pPr>
        <w:jc w:val="both"/>
        <w:rPr>
          <w:i/>
          <w:sz w:val="22"/>
          <w:szCs w:val="22"/>
        </w:rPr>
      </w:pPr>
      <w:r w:rsidRPr="00265960">
        <w:rPr>
          <w:i/>
          <w:sz w:val="22"/>
          <w:szCs w:val="22"/>
        </w:rPr>
        <w:t>Veuillez noter que tous les termes commençant pa</w:t>
      </w:r>
      <w:r w:rsidR="000459A0" w:rsidRPr="00265960">
        <w:rPr>
          <w:i/>
          <w:sz w:val="22"/>
          <w:szCs w:val="22"/>
        </w:rPr>
        <w:t>r</w:t>
      </w:r>
      <w:r w:rsidRPr="00265960">
        <w:rPr>
          <w:i/>
          <w:sz w:val="22"/>
          <w:szCs w:val="22"/>
        </w:rPr>
        <w:t xml:space="preserve"> une </w:t>
      </w:r>
      <w:r w:rsidR="00265960" w:rsidRPr="00265960">
        <w:rPr>
          <w:i/>
          <w:sz w:val="22"/>
          <w:szCs w:val="22"/>
        </w:rPr>
        <w:t xml:space="preserve">lettre </w:t>
      </w:r>
      <w:r w:rsidRPr="00265960">
        <w:rPr>
          <w:i/>
          <w:sz w:val="22"/>
          <w:szCs w:val="22"/>
        </w:rPr>
        <w:t xml:space="preserve">majuscule dans ce document </w:t>
      </w:r>
      <w:r w:rsidR="00265960" w:rsidRPr="00265960">
        <w:rPr>
          <w:i/>
          <w:sz w:val="22"/>
          <w:szCs w:val="22"/>
        </w:rPr>
        <w:t>font référence</w:t>
      </w:r>
      <w:r w:rsidRPr="00265960">
        <w:rPr>
          <w:i/>
          <w:sz w:val="22"/>
          <w:szCs w:val="22"/>
        </w:rPr>
        <w:t xml:space="preserve"> à des termes qui sont définis dans le Guide de mise en œuvre.</w:t>
      </w:r>
    </w:p>
    <w:p w14:paraId="06183114" w14:textId="77777777" w:rsidR="00172DE0" w:rsidRDefault="00172DE0" w:rsidP="00DB13E4">
      <w:pPr>
        <w:jc w:val="both"/>
        <w:rPr>
          <w:i/>
          <w:sz w:val="22"/>
          <w:szCs w:val="22"/>
        </w:rPr>
      </w:pPr>
    </w:p>
    <w:p w14:paraId="79DBCBE6" w14:textId="0672401E" w:rsidR="00172DE0" w:rsidRPr="00051E5C" w:rsidRDefault="00051E5C" w:rsidP="00DB13E4">
      <w:pPr>
        <w:jc w:val="both"/>
        <w:rPr>
          <w:color w:val="EE0000"/>
          <w:sz w:val="22"/>
          <w:szCs w:val="22"/>
        </w:rPr>
      </w:pPr>
      <w:r w:rsidRPr="00051E5C">
        <w:rPr>
          <w:i/>
          <w:color w:val="EE0000"/>
          <w:sz w:val="22"/>
          <w:szCs w:val="22"/>
        </w:rPr>
        <w:t>[</w:t>
      </w:r>
      <w:r w:rsidR="00172DE0" w:rsidRPr="00051E5C">
        <w:rPr>
          <w:i/>
          <w:color w:val="EE0000"/>
          <w:sz w:val="22"/>
          <w:szCs w:val="22"/>
        </w:rPr>
        <w:t>Les organismes de sport peuvent utiliser le procédé de rédaction épicène de leur choix afin d’adopter une écriture inclusive.</w:t>
      </w:r>
      <w:r w:rsidRPr="00051E5C">
        <w:rPr>
          <w:i/>
          <w:color w:val="EE0000"/>
          <w:sz w:val="22"/>
          <w:szCs w:val="22"/>
        </w:rPr>
        <w:t>]</w:t>
      </w:r>
    </w:p>
    <w:p w14:paraId="13CB1F82" w14:textId="77777777" w:rsidR="00D04411" w:rsidRPr="00265960" w:rsidRDefault="00D04411" w:rsidP="00DB13E4">
      <w:pPr>
        <w:jc w:val="both"/>
        <w:rPr>
          <w:sz w:val="22"/>
          <w:szCs w:val="22"/>
        </w:rPr>
      </w:pPr>
    </w:p>
    <w:p w14:paraId="7284840F" w14:textId="77777777" w:rsidR="00D04411" w:rsidRPr="00265960" w:rsidRDefault="00D04411" w:rsidP="00DB13E4">
      <w:pPr>
        <w:numPr>
          <w:ilvl w:val="0"/>
          <w:numId w:val="1"/>
        </w:numPr>
        <w:spacing w:after="120"/>
        <w:ind w:left="357" w:hanging="357"/>
        <w:jc w:val="both"/>
        <w:rPr>
          <w:b/>
          <w:sz w:val="22"/>
          <w:szCs w:val="22"/>
        </w:rPr>
      </w:pPr>
      <w:r w:rsidRPr="00265960">
        <w:rPr>
          <w:b/>
          <w:sz w:val="22"/>
          <w:szCs w:val="22"/>
        </w:rPr>
        <w:t>Date d’approbation</w:t>
      </w:r>
    </w:p>
    <w:p w14:paraId="0A0AE8AA" w14:textId="183BC3A8" w:rsidR="00C62372" w:rsidRPr="00265960" w:rsidRDefault="00D04411" w:rsidP="00DB13E4">
      <w:pPr>
        <w:ind w:left="357"/>
        <w:jc w:val="both"/>
        <w:rPr>
          <w:b/>
          <w:sz w:val="22"/>
          <w:szCs w:val="22"/>
        </w:rPr>
      </w:pPr>
      <w:r w:rsidRPr="00265960">
        <w:rPr>
          <w:sz w:val="22"/>
          <w:szCs w:val="22"/>
        </w:rPr>
        <w:t xml:space="preserve">Cette politique a été approuvée par </w:t>
      </w:r>
      <w:r w:rsidRPr="00265960">
        <w:rPr>
          <w:sz w:val="22"/>
          <w:szCs w:val="22"/>
          <w:highlight w:val="yellow"/>
        </w:rPr>
        <w:t>[INS</w:t>
      </w:r>
      <w:r w:rsidR="00265960">
        <w:rPr>
          <w:sz w:val="22"/>
          <w:szCs w:val="22"/>
          <w:highlight w:val="yellow"/>
        </w:rPr>
        <w:t xml:space="preserve">ÉRER LE NOM DE LA PERSONNE/L’ENTITÉ </w:t>
      </w:r>
      <w:r w:rsidRPr="00265960">
        <w:rPr>
          <w:sz w:val="22"/>
          <w:szCs w:val="22"/>
          <w:highlight w:val="yellow"/>
        </w:rPr>
        <w:t>RESPONSABE DE DONNER SON APPROBATION]</w:t>
      </w:r>
      <w:r w:rsidRPr="00265960">
        <w:rPr>
          <w:sz w:val="22"/>
          <w:szCs w:val="22"/>
        </w:rPr>
        <w:t xml:space="preserve"> le </w:t>
      </w:r>
      <w:r w:rsidRPr="00265960">
        <w:rPr>
          <w:sz w:val="22"/>
          <w:szCs w:val="22"/>
          <w:highlight w:val="yellow"/>
        </w:rPr>
        <w:t>[INS</w:t>
      </w:r>
      <w:r w:rsidR="00265960">
        <w:rPr>
          <w:sz w:val="22"/>
          <w:szCs w:val="22"/>
          <w:highlight w:val="yellow"/>
        </w:rPr>
        <w:t>ÉRER</w:t>
      </w:r>
      <w:r w:rsidRPr="00265960">
        <w:rPr>
          <w:sz w:val="22"/>
          <w:szCs w:val="22"/>
          <w:highlight w:val="yellow"/>
        </w:rPr>
        <w:t xml:space="preserve"> LA DATE]</w:t>
      </w:r>
      <w:r w:rsidRPr="00265960">
        <w:rPr>
          <w:sz w:val="22"/>
          <w:szCs w:val="22"/>
        </w:rPr>
        <w:t xml:space="preserve">. Afin d’assurer la fiabilité, la pertinence et la reddition de compte, cette politique sera réexaminée </w:t>
      </w:r>
      <w:r w:rsidRPr="00265960">
        <w:rPr>
          <w:sz w:val="22"/>
          <w:szCs w:val="22"/>
          <w:highlight w:val="yellow"/>
        </w:rPr>
        <w:t>[chaque année ou une fois tous les deux ans]</w:t>
      </w:r>
      <w:r w:rsidRPr="00265960">
        <w:rPr>
          <w:sz w:val="22"/>
          <w:szCs w:val="22"/>
        </w:rPr>
        <w:t>.</w:t>
      </w:r>
    </w:p>
    <w:p w14:paraId="2807ACAA" w14:textId="77777777" w:rsidR="00C62372" w:rsidRPr="00265960" w:rsidRDefault="00C62372" w:rsidP="00DB13E4">
      <w:pPr>
        <w:ind w:left="720"/>
        <w:jc w:val="both"/>
        <w:rPr>
          <w:b/>
          <w:sz w:val="22"/>
          <w:szCs w:val="22"/>
        </w:rPr>
      </w:pPr>
    </w:p>
    <w:p w14:paraId="00000008" w14:textId="3C2F93F3" w:rsidR="00F2169F" w:rsidRPr="00265960" w:rsidRDefault="00D04411" w:rsidP="00DB13E4">
      <w:pPr>
        <w:pStyle w:val="ListParagraph"/>
        <w:numPr>
          <w:ilvl w:val="0"/>
          <w:numId w:val="1"/>
        </w:numPr>
        <w:spacing w:after="120"/>
        <w:ind w:left="357" w:hanging="357"/>
        <w:jc w:val="both"/>
        <w:rPr>
          <w:b/>
          <w:sz w:val="22"/>
          <w:szCs w:val="22"/>
        </w:rPr>
      </w:pPr>
      <w:r w:rsidRPr="00265960">
        <w:rPr>
          <w:b/>
          <w:sz w:val="22"/>
          <w:szCs w:val="22"/>
        </w:rPr>
        <w:t xml:space="preserve">Objet </w:t>
      </w:r>
      <w:r w:rsidR="00074CA8" w:rsidRPr="00265960">
        <w:rPr>
          <w:b/>
          <w:sz w:val="22"/>
          <w:szCs w:val="22"/>
        </w:rPr>
        <w:t xml:space="preserve"> </w:t>
      </w:r>
    </w:p>
    <w:p w14:paraId="00000009" w14:textId="69601A90" w:rsidR="00F2169F" w:rsidRPr="00265960" w:rsidRDefault="00D04411" w:rsidP="00DB13E4">
      <w:pPr>
        <w:ind w:left="357"/>
        <w:jc w:val="both"/>
        <w:rPr>
          <w:sz w:val="22"/>
          <w:szCs w:val="22"/>
        </w:rPr>
      </w:pPr>
      <w:r w:rsidRPr="00265960">
        <w:rPr>
          <w:sz w:val="22"/>
          <w:szCs w:val="22"/>
        </w:rPr>
        <w:t xml:space="preserve">Cette politique vise à s’assurer que tous les </w:t>
      </w:r>
      <w:r w:rsidR="00074CA8" w:rsidRPr="00F14018">
        <w:rPr>
          <w:i/>
          <w:iCs/>
          <w:sz w:val="22"/>
          <w:szCs w:val="22"/>
        </w:rPr>
        <w:t xml:space="preserve">Participants </w:t>
      </w:r>
      <w:r w:rsidR="00074CA8" w:rsidRPr="00265960">
        <w:rPr>
          <w:sz w:val="22"/>
          <w:szCs w:val="22"/>
        </w:rPr>
        <w:t>cr</w:t>
      </w:r>
      <w:r w:rsidRPr="00265960">
        <w:rPr>
          <w:sz w:val="22"/>
          <w:szCs w:val="22"/>
        </w:rPr>
        <w:t>éent et préservent un environnement sportif sécuritaire exempt d</w:t>
      </w:r>
      <w:r w:rsidR="00B367BA">
        <w:rPr>
          <w:sz w:val="22"/>
          <w:szCs w:val="22"/>
        </w:rPr>
        <w:t>’abus et de</w:t>
      </w:r>
      <w:r w:rsidRPr="00265960">
        <w:rPr>
          <w:sz w:val="22"/>
          <w:szCs w:val="22"/>
        </w:rPr>
        <w:t xml:space="preserve"> </w:t>
      </w:r>
      <w:r w:rsidR="00074CA8" w:rsidRPr="00F14018">
        <w:rPr>
          <w:i/>
          <w:iCs/>
          <w:sz w:val="22"/>
          <w:szCs w:val="22"/>
        </w:rPr>
        <w:t>Maltr</w:t>
      </w:r>
      <w:r w:rsidRPr="00F14018">
        <w:rPr>
          <w:i/>
          <w:iCs/>
          <w:sz w:val="22"/>
          <w:szCs w:val="22"/>
        </w:rPr>
        <w:t>aitance</w:t>
      </w:r>
      <w:r w:rsidR="00074CA8" w:rsidRPr="00265960">
        <w:rPr>
          <w:sz w:val="22"/>
          <w:szCs w:val="22"/>
        </w:rPr>
        <w:t xml:space="preserve"> </w:t>
      </w:r>
      <w:r w:rsidRPr="00265960">
        <w:rPr>
          <w:sz w:val="22"/>
          <w:szCs w:val="22"/>
        </w:rPr>
        <w:t xml:space="preserve">en </w:t>
      </w:r>
      <w:r w:rsidR="00330C92" w:rsidRPr="00265960">
        <w:rPr>
          <w:sz w:val="22"/>
          <w:szCs w:val="22"/>
        </w:rPr>
        <w:t xml:space="preserve">mettant l’accent sur des relations saines. Les interactions entre les </w:t>
      </w:r>
      <w:r w:rsidR="00074CA8" w:rsidRPr="00F14018">
        <w:rPr>
          <w:i/>
          <w:iCs/>
          <w:sz w:val="22"/>
          <w:szCs w:val="22"/>
        </w:rPr>
        <w:t>Participants</w:t>
      </w:r>
      <w:r w:rsidR="00074CA8" w:rsidRPr="00265960">
        <w:rPr>
          <w:sz w:val="22"/>
          <w:szCs w:val="22"/>
        </w:rPr>
        <w:t xml:space="preserve"> </w:t>
      </w:r>
      <w:r w:rsidR="00330C92" w:rsidRPr="00265960">
        <w:rPr>
          <w:sz w:val="22"/>
          <w:szCs w:val="22"/>
        </w:rPr>
        <w:t>peuvent avoir lieu dans différents cadres et contextes.</w:t>
      </w:r>
      <w:r w:rsidR="00074CA8" w:rsidRPr="00265960">
        <w:rPr>
          <w:sz w:val="22"/>
          <w:szCs w:val="22"/>
        </w:rPr>
        <w:t xml:space="preserve"> </w:t>
      </w:r>
      <w:r w:rsidR="00330C92" w:rsidRPr="00265960">
        <w:rPr>
          <w:sz w:val="22"/>
          <w:szCs w:val="22"/>
        </w:rPr>
        <w:t xml:space="preserve">Le but de cette politique est de s’assurer que </w:t>
      </w:r>
      <w:r w:rsidR="00074CA8" w:rsidRPr="00265960">
        <w:rPr>
          <w:sz w:val="22"/>
          <w:szCs w:val="22"/>
          <w:highlight w:val="yellow"/>
        </w:rPr>
        <w:t>[</w:t>
      </w:r>
      <w:r w:rsidR="00330C92" w:rsidRPr="00265960">
        <w:rPr>
          <w:sz w:val="22"/>
          <w:szCs w:val="22"/>
          <w:highlight w:val="yellow"/>
        </w:rPr>
        <w:t>INS</w:t>
      </w:r>
      <w:r w:rsidR="00265960">
        <w:rPr>
          <w:sz w:val="22"/>
          <w:szCs w:val="22"/>
          <w:highlight w:val="yellow"/>
        </w:rPr>
        <w:t>ÉRER</w:t>
      </w:r>
      <w:r w:rsidR="00330C92" w:rsidRPr="00265960">
        <w:rPr>
          <w:sz w:val="22"/>
          <w:szCs w:val="22"/>
          <w:highlight w:val="yellow"/>
        </w:rPr>
        <w:t xml:space="preserve"> LE NOM DE L’ORGANISME DE SPORT</w:t>
      </w:r>
      <w:r w:rsidR="00074CA8" w:rsidRPr="00265960">
        <w:rPr>
          <w:sz w:val="22"/>
          <w:szCs w:val="22"/>
          <w:highlight w:val="yellow"/>
        </w:rPr>
        <w:t>]</w:t>
      </w:r>
      <w:r w:rsidR="00074CA8" w:rsidRPr="00265960">
        <w:rPr>
          <w:sz w:val="22"/>
          <w:szCs w:val="22"/>
        </w:rPr>
        <w:t xml:space="preserve"> </w:t>
      </w:r>
      <w:r w:rsidR="00330C92" w:rsidRPr="00265960">
        <w:rPr>
          <w:sz w:val="22"/>
          <w:szCs w:val="22"/>
        </w:rPr>
        <w:t>prend les mesures appropriées pour priori</w:t>
      </w:r>
      <w:r w:rsidR="00623688" w:rsidRPr="00265960">
        <w:rPr>
          <w:sz w:val="22"/>
          <w:szCs w:val="22"/>
        </w:rPr>
        <w:t xml:space="preserve">ser </w:t>
      </w:r>
      <w:r w:rsidR="00330C92" w:rsidRPr="00265960">
        <w:rPr>
          <w:sz w:val="22"/>
          <w:szCs w:val="22"/>
        </w:rPr>
        <w:t xml:space="preserve">la sécurité des </w:t>
      </w:r>
      <w:r w:rsidR="00074CA8" w:rsidRPr="00F14018">
        <w:rPr>
          <w:i/>
          <w:iCs/>
          <w:sz w:val="22"/>
          <w:szCs w:val="22"/>
        </w:rPr>
        <w:t xml:space="preserve">Participants </w:t>
      </w:r>
      <w:r w:rsidR="00D8124C" w:rsidRPr="00265960">
        <w:rPr>
          <w:sz w:val="22"/>
          <w:szCs w:val="22"/>
        </w:rPr>
        <w:t>lorsqu’ils</w:t>
      </w:r>
      <w:r w:rsidR="0017561E" w:rsidRPr="00265960">
        <w:rPr>
          <w:sz w:val="22"/>
          <w:szCs w:val="22"/>
        </w:rPr>
        <w:t xml:space="preserve"> interagissent les uns avec les autres</w:t>
      </w:r>
      <w:r w:rsidR="00330C92" w:rsidRPr="00265960">
        <w:rPr>
          <w:sz w:val="22"/>
          <w:szCs w:val="22"/>
        </w:rPr>
        <w:t xml:space="preserve">. Elle est conçue avant tout pour les </w:t>
      </w:r>
      <w:r w:rsidR="00074CA8" w:rsidRPr="00F14018">
        <w:rPr>
          <w:i/>
          <w:iCs/>
          <w:sz w:val="22"/>
          <w:szCs w:val="22"/>
        </w:rPr>
        <w:t>Min</w:t>
      </w:r>
      <w:r w:rsidR="00330C92" w:rsidRPr="00F14018">
        <w:rPr>
          <w:i/>
          <w:iCs/>
          <w:sz w:val="22"/>
          <w:szCs w:val="22"/>
        </w:rPr>
        <w:t>eu</w:t>
      </w:r>
      <w:r w:rsidR="00074CA8" w:rsidRPr="00F14018">
        <w:rPr>
          <w:i/>
          <w:iCs/>
          <w:sz w:val="22"/>
          <w:szCs w:val="22"/>
        </w:rPr>
        <w:t>rs</w:t>
      </w:r>
      <w:r w:rsidR="00330C92" w:rsidRPr="00265960">
        <w:rPr>
          <w:sz w:val="22"/>
          <w:szCs w:val="22"/>
        </w:rPr>
        <w:t xml:space="preserve">, bien qu’elle s’applique à tous les </w:t>
      </w:r>
      <w:r w:rsidR="00074CA8" w:rsidRPr="00F14018">
        <w:rPr>
          <w:i/>
          <w:iCs/>
          <w:sz w:val="22"/>
          <w:szCs w:val="22"/>
        </w:rPr>
        <w:t>Participants</w:t>
      </w:r>
      <w:r w:rsidR="00074CA8" w:rsidRPr="00265960">
        <w:rPr>
          <w:sz w:val="22"/>
          <w:szCs w:val="22"/>
        </w:rPr>
        <w:t xml:space="preserve">. </w:t>
      </w:r>
    </w:p>
    <w:p w14:paraId="0000000A" w14:textId="77777777" w:rsidR="00F2169F" w:rsidRPr="00265960" w:rsidRDefault="00F2169F" w:rsidP="00DB13E4">
      <w:pPr>
        <w:jc w:val="both"/>
        <w:rPr>
          <w:sz w:val="22"/>
          <w:szCs w:val="22"/>
          <w:highlight w:val="yellow"/>
        </w:rPr>
      </w:pPr>
    </w:p>
    <w:p w14:paraId="0000000B" w14:textId="1DB86CA3" w:rsidR="00F2169F" w:rsidRPr="00265960" w:rsidRDefault="00074CA8" w:rsidP="00DB13E4">
      <w:pPr>
        <w:ind w:left="357"/>
        <w:jc w:val="both"/>
        <w:rPr>
          <w:sz w:val="22"/>
          <w:szCs w:val="22"/>
        </w:rPr>
      </w:pPr>
      <w:r w:rsidRPr="00265960">
        <w:rPr>
          <w:sz w:val="22"/>
          <w:szCs w:val="22"/>
          <w:highlight w:val="yellow"/>
        </w:rPr>
        <w:t>[</w:t>
      </w:r>
      <w:r w:rsidR="00330C92" w:rsidRPr="00265960">
        <w:rPr>
          <w:sz w:val="22"/>
          <w:szCs w:val="22"/>
          <w:highlight w:val="yellow"/>
        </w:rPr>
        <w:t>INS</w:t>
      </w:r>
      <w:r w:rsidR="00265960">
        <w:rPr>
          <w:sz w:val="22"/>
          <w:szCs w:val="22"/>
          <w:highlight w:val="yellow"/>
        </w:rPr>
        <w:t>ÉRER</w:t>
      </w:r>
      <w:r w:rsidR="00330C92" w:rsidRPr="00265960">
        <w:rPr>
          <w:sz w:val="22"/>
          <w:szCs w:val="22"/>
          <w:highlight w:val="yellow"/>
        </w:rPr>
        <w:t xml:space="preserve"> LE NOM DE L’ORGANISME DE SPORT</w:t>
      </w:r>
      <w:r w:rsidRPr="00265960">
        <w:rPr>
          <w:sz w:val="22"/>
          <w:szCs w:val="22"/>
          <w:highlight w:val="yellow"/>
        </w:rPr>
        <w:t>]</w:t>
      </w:r>
      <w:r w:rsidRPr="00265960">
        <w:rPr>
          <w:sz w:val="22"/>
          <w:szCs w:val="22"/>
        </w:rPr>
        <w:t xml:space="preserve"> reco</w:t>
      </w:r>
      <w:r w:rsidR="00330C92" w:rsidRPr="00265960">
        <w:rPr>
          <w:sz w:val="22"/>
          <w:szCs w:val="22"/>
        </w:rPr>
        <w:t xml:space="preserve">nnaît que les cas de </w:t>
      </w:r>
      <w:r w:rsidR="00265960" w:rsidRPr="00F14018">
        <w:rPr>
          <w:i/>
          <w:iCs/>
          <w:sz w:val="22"/>
          <w:szCs w:val="22"/>
        </w:rPr>
        <w:t>M</w:t>
      </w:r>
      <w:r w:rsidR="00330C92" w:rsidRPr="00F14018">
        <w:rPr>
          <w:i/>
          <w:iCs/>
          <w:sz w:val="22"/>
          <w:szCs w:val="22"/>
        </w:rPr>
        <w:t>altraitance</w:t>
      </w:r>
      <w:r w:rsidR="00330C92" w:rsidRPr="00265960">
        <w:rPr>
          <w:sz w:val="22"/>
          <w:szCs w:val="22"/>
        </w:rPr>
        <w:t>, y compris l</w:t>
      </w:r>
      <w:r w:rsidR="00674C4D" w:rsidRPr="00265960">
        <w:rPr>
          <w:sz w:val="22"/>
          <w:szCs w:val="22"/>
        </w:rPr>
        <w:t xml:space="preserve">es cas de </w:t>
      </w:r>
      <w:r w:rsidR="00330C92" w:rsidRPr="00265960">
        <w:rPr>
          <w:sz w:val="22"/>
          <w:szCs w:val="22"/>
        </w:rPr>
        <w:t xml:space="preserve">violence sexuelle, </w:t>
      </w:r>
      <w:r w:rsidR="00B367BA">
        <w:rPr>
          <w:sz w:val="22"/>
          <w:szCs w:val="22"/>
        </w:rPr>
        <w:t>pourraient se produire</w:t>
      </w:r>
      <w:r w:rsidR="00674C4D" w:rsidRPr="00265960">
        <w:rPr>
          <w:sz w:val="22"/>
          <w:szCs w:val="22"/>
        </w:rPr>
        <w:t xml:space="preserve"> dans des situations isolées, seul à seul. Il est donc impératif de restreindre de telles interactions, </w:t>
      </w:r>
      <w:r w:rsidR="001407CB" w:rsidRPr="00265960">
        <w:rPr>
          <w:sz w:val="22"/>
          <w:szCs w:val="22"/>
        </w:rPr>
        <w:t>afin de</w:t>
      </w:r>
      <w:r w:rsidR="00674C4D" w:rsidRPr="00265960">
        <w:rPr>
          <w:sz w:val="22"/>
          <w:szCs w:val="22"/>
        </w:rPr>
        <w:t xml:space="preserve"> réduire les risques. Cette politique reconnaît également que des relations saines entre adultes et enfants peuvent être propice</w:t>
      </w:r>
      <w:r w:rsidR="001407CB" w:rsidRPr="00265960">
        <w:rPr>
          <w:sz w:val="22"/>
          <w:szCs w:val="22"/>
        </w:rPr>
        <w:t>s</w:t>
      </w:r>
      <w:r w:rsidR="00674C4D" w:rsidRPr="00265960">
        <w:rPr>
          <w:sz w:val="22"/>
          <w:szCs w:val="22"/>
        </w:rPr>
        <w:t xml:space="preserve"> au développement. Les politiques qui encadrent les interactions contribuent à préserver le bien-être des </w:t>
      </w:r>
      <w:r w:rsidR="00674C4D" w:rsidRPr="00F14018">
        <w:rPr>
          <w:i/>
          <w:iCs/>
          <w:sz w:val="22"/>
          <w:szCs w:val="22"/>
        </w:rPr>
        <w:t>Mineur</w:t>
      </w:r>
      <w:r w:rsidR="001407CB" w:rsidRPr="00F14018">
        <w:rPr>
          <w:i/>
          <w:iCs/>
          <w:sz w:val="22"/>
          <w:szCs w:val="22"/>
        </w:rPr>
        <w:t>s</w:t>
      </w:r>
      <w:r w:rsidR="001407CB" w:rsidRPr="00265960">
        <w:rPr>
          <w:sz w:val="22"/>
          <w:szCs w:val="22"/>
        </w:rPr>
        <w:t xml:space="preserve"> tout en favorisant des relations constructives, sécuritaires, fondées sur la confiance et la bienveillance. Cette politique comprend cinq sections liées à la protection des interactions, à savoir : </w:t>
      </w:r>
    </w:p>
    <w:p w14:paraId="1820DD40" w14:textId="61C47D83" w:rsidR="00B367BA" w:rsidRDefault="00E35AF9" w:rsidP="00B367BA">
      <w:pPr>
        <w:pStyle w:val="ListParagraph"/>
        <w:numPr>
          <w:ilvl w:val="0"/>
          <w:numId w:val="31"/>
        </w:numPr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1407CB" w:rsidRPr="00B367BA">
        <w:rPr>
          <w:sz w:val="22"/>
          <w:szCs w:val="22"/>
        </w:rPr>
        <w:t>nvironnements ouverts et observables</w:t>
      </w:r>
      <w:r w:rsidR="00074CA8" w:rsidRPr="00B367BA">
        <w:rPr>
          <w:sz w:val="22"/>
          <w:szCs w:val="22"/>
        </w:rPr>
        <w:t>;</w:t>
      </w:r>
    </w:p>
    <w:p w14:paraId="696D41F0" w14:textId="77777777" w:rsidR="00B367BA" w:rsidRDefault="00074CA8" w:rsidP="00B367BA">
      <w:pPr>
        <w:pStyle w:val="ListParagraph"/>
        <w:numPr>
          <w:ilvl w:val="0"/>
          <w:numId w:val="31"/>
        </w:numPr>
        <w:ind w:hanging="357"/>
        <w:jc w:val="both"/>
        <w:rPr>
          <w:sz w:val="22"/>
          <w:szCs w:val="22"/>
        </w:rPr>
      </w:pPr>
      <w:r w:rsidRPr="00B367BA">
        <w:rPr>
          <w:sz w:val="22"/>
          <w:szCs w:val="22"/>
        </w:rPr>
        <w:t>Contact</w:t>
      </w:r>
      <w:r w:rsidR="00466947" w:rsidRPr="00B367BA">
        <w:rPr>
          <w:sz w:val="22"/>
          <w:szCs w:val="22"/>
        </w:rPr>
        <w:t>s</w:t>
      </w:r>
      <w:r w:rsidR="001407CB" w:rsidRPr="00B367BA">
        <w:rPr>
          <w:sz w:val="22"/>
          <w:szCs w:val="22"/>
        </w:rPr>
        <w:t xml:space="preserve"> hors programme</w:t>
      </w:r>
      <w:r w:rsidRPr="00B367BA">
        <w:rPr>
          <w:sz w:val="22"/>
          <w:szCs w:val="22"/>
        </w:rPr>
        <w:t>;</w:t>
      </w:r>
    </w:p>
    <w:p w14:paraId="157DC6DA" w14:textId="77777777" w:rsidR="00B367BA" w:rsidRDefault="001407CB" w:rsidP="00B367BA">
      <w:pPr>
        <w:pStyle w:val="ListParagraph"/>
        <w:numPr>
          <w:ilvl w:val="0"/>
          <w:numId w:val="31"/>
        </w:numPr>
        <w:ind w:hanging="357"/>
        <w:jc w:val="both"/>
        <w:rPr>
          <w:sz w:val="22"/>
          <w:szCs w:val="22"/>
        </w:rPr>
      </w:pPr>
      <w:r w:rsidRPr="00B367BA">
        <w:rPr>
          <w:sz w:val="22"/>
          <w:szCs w:val="22"/>
        </w:rPr>
        <w:t>Médias sociaux</w:t>
      </w:r>
      <w:r w:rsidR="00074CA8" w:rsidRPr="00B367BA">
        <w:rPr>
          <w:sz w:val="22"/>
          <w:szCs w:val="22"/>
        </w:rPr>
        <w:t xml:space="preserve">, </w:t>
      </w:r>
      <w:r w:rsidRPr="00B367BA">
        <w:rPr>
          <w:sz w:val="22"/>
          <w:szCs w:val="22"/>
        </w:rPr>
        <w:t>c</w:t>
      </w:r>
      <w:r w:rsidR="00074CA8" w:rsidRPr="00B367BA">
        <w:rPr>
          <w:sz w:val="22"/>
          <w:szCs w:val="22"/>
        </w:rPr>
        <w:t>ommunications</w:t>
      </w:r>
      <w:r w:rsidRPr="00B367BA">
        <w:rPr>
          <w:sz w:val="22"/>
          <w:szCs w:val="22"/>
        </w:rPr>
        <w:t xml:space="preserve"> électroniques, photographies et vidéo</w:t>
      </w:r>
      <w:r w:rsidR="00074CA8" w:rsidRPr="00B367BA">
        <w:rPr>
          <w:sz w:val="22"/>
          <w:szCs w:val="22"/>
        </w:rPr>
        <w:t>;</w:t>
      </w:r>
    </w:p>
    <w:p w14:paraId="752F7B8C" w14:textId="77777777" w:rsidR="00B367BA" w:rsidRDefault="001407CB" w:rsidP="00B367BA">
      <w:pPr>
        <w:pStyle w:val="ListParagraph"/>
        <w:numPr>
          <w:ilvl w:val="0"/>
          <w:numId w:val="31"/>
        </w:numPr>
        <w:ind w:hanging="357"/>
        <w:jc w:val="both"/>
        <w:rPr>
          <w:sz w:val="22"/>
          <w:szCs w:val="22"/>
        </w:rPr>
      </w:pPr>
      <w:r w:rsidRPr="00B367BA">
        <w:rPr>
          <w:sz w:val="22"/>
          <w:szCs w:val="22"/>
        </w:rPr>
        <w:t>Cadeaux</w:t>
      </w:r>
      <w:r w:rsidR="00074CA8" w:rsidRPr="00B367BA">
        <w:rPr>
          <w:sz w:val="22"/>
          <w:szCs w:val="22"/>
        </w:rPr>
        <w:t xml:space="preserve">; </w:t>
      </w:r>
      <w:r w:rsidRPr="00B367BA">
        <w:rPr>
          <w:sz w:val="22"/>
          <w:szCs w:val="22"/>
        </w:rPr>
        <w:t>et</w:t>
      </w:r>
    </w:p>
    <w:p w14:paraId="00000010" w14:textId="1067B24A" w:rsidR="00F2169F" w:rsidRPr="00B367BA" w:rsidRDefault="00DD1074" w:rsidP="00B367BA">
      <w:pPr>
        <w:pStyle w:val="ListParagraph"/>
        <w:numPr>
          <w:ilvl w:val="0"/>
          <w:numId w:val="31"/>
        </w:numPr>
        <w:ind w:hanging="357"/>
        <w:jc w:val="both"/>
        <w:rPr>
          <w:sz w:val="22"/>
          <w:szCs w:val="22"/>
        </w:rPr>
      </w:pPr>
      <w:r w:rsidRPr="00B367BA">
        <w:rPr>
          <w:sz w:val="22"/>
          <w:szCs w:val="22"/>
        </w:rPr>
        <w:t>Déplacements</w:t>
      </w:r>
      <w:r w:rsidR="00074CA8" w:rsidRPr="00B367BA">
        <w:rPr>
          <w:sz w:val="22"/>
          <w:szCs w:val="22"/>
        </w:rPr>
        <w:t>.</w:t>
      </w:r>
    </w:p>
    <w:p w14:paraId="00000011" w14:textId="77777777" w:rsidR="00F2169F" w:rsidRPr="00265960" w:rsidRDefault="00F2169F" w:rsidP="00DB13E4">
      <w:pPr>
        <w:jc w:val="both"/>
        <w:rPr>
          <w:b/>
          <w:sz w:val="22"/>
          <w:szCs w:val="22"/>
        </w:rPr>
      </w:pPr>
    </w:p>
    <w:p w14:paraId="47CC0D63" w14:textId="77777777" w:rsidR="00265960" w:rsidRDefault="00074CA8" w:rsidP="00DB13E4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  <w:sz w:val="22"/>
          <w:szCs w:val="22"/>
        </w:rPr>
      </w:pPr>
      <w:r w:rsidRPr="00265960">
        <w:rPr>
          <w:b/>
          <w:sz w:val="22"/>
          <w:szCs w:val="22"/>
        </w:rPr>
        <w:t>Autorit</w:t>
      </w:r>
      <w:r w:rsidR="001407CB" w:rsidRPr="00265960">
        <w:rPr>
          <w:b/>
          <w:sz w:val="22"/>
          <w:szCs w:val="22"/>
        </w:rPr>
        <w:t>é et portée</w:t>
      </w:r>
      <w:r w:rsidRPr="00265960">
        <w:rPr>
          <w:b/>
          <w:sz w:val="22"/>
          <w:szCs w:val="22"/>
        </w:rPr>
        <w:t xml:space="preserve"> </w:t>
      </w:r>
    </w:p>
    <w:p w14:paraId="523D81A7" w14:textId="0AF66AB5" w:rsidR="00265960" w:rsidRPr="00265960" w:rsidRDefault="001407CB" w:rsidP="00DB13E4">
      <w:pPr>
        <w:pStyle w:val="ListParagraph"/>
        <w:numPr>
          <w:ilvl w:val="1"/>
          <w:numId w:val="2"/>
        </w:numPr>
        <w:spacing w:after="120"/>
        <w:ind w:left="714" w:hanging="357"/>
        <w:jc w:val="both"/>
        <w:rPr>
          <w:b/>
          <w:sz w:val="22"/>
          <w:szCs w:val="22"/>
        </w:rPr>
      </w:pPr>
      <w:r w:rsidRPr="00265960">
        <w:rPr>
          <w:sz w:val="22"/>
          <w:szCs w:val="22"/>
        </w:rPr>
        <w:t>Cette politique s’applique à toutes les personnes qui p</w:t>
      </w:r>
      <w:r w:rsidR="00265960">
        <w:rPr>
          <w:sz w:val="22"/>
          <w:szCs w:val="22"/>
        </w:rPr>
        <w:t xml:space="preserve">articipent </w:t>
      </w:r>
      <w:r w:rsidRPr="00265960">
        <w:rPr>
          <w:sz w:val="22"/>
          <w:szCs w:val="22"/>
        </w:rPr>
        <w:t xml:space="preserve">aux activités de </w:t>
      </w:r>
      <w:r w:rsidRPr="00265960">
        <w:rPr>
          <w:sz w:val="22"/>
          <w:szCs w:val="22"/>
          <w:highlight w:val="yellow"/>
        </w:rPr>
        <w:t>[INS</w:t>
      </w:r>
      <w:r w:rsidR="00265960">
        <w:rPr>
          <w:sz w:val="22"/>
          <w:szCs w:val="22"/>
          <w:highlight w:val="yellow"/>
        </w:rPr>
        <w:t>ÉRER</w:t>
      </w:r>
      <w:r w:rsidRPr="00265960">
        <w:rPr>
          <w:sz w:val="22"/>
          <w:szCs w:val="22"/>
          <w:highlight w:val="yellow"/>
        </w:rPr>
        <w:t xml:space="preserve"> LE NOM DE L’ORGANISME DE SPORT]</w:t>
      </w:r>
      <w:r w:rsidRPr="00265960">
        <w:rPr>
          <w:sz w:val="22"/>
          <w:szCs w:val="22"/>
        </w:rPr>
        <w:t xml:space="preserve">, </w:t>
      </w:r>
      <w:r w:rsidR="00265960">
        <w:rPr>
          <w:sz w:val="22"/>
          <w:szCs w:val="22"/>
        </w:rPr>
        <w:t xml:space="preserve">en particulier </w:t>
      </w:r>
      <w:r w:rsidRPr="00265960">
        <w:rPr>
          <w:sz w:val="22"/>
          <w:szCs w:val="22"/>
        </w:rPr>
        <w:t xml:space="preserve">tous les </w:t>
      </w:r>
      <w:r w:rsidRPr="00F14018">
        <w:rPr>
          <w:i/>
          <w:iCs/>
          <w:sz w:val="22"/>
          <w:szCs w:val="22"/>
        </w:rPr>
        <w:t xml:space="preserve">Participants </w:t>
      </w:r>
      <w:r w:rsidRPr="00265960">
        <w:rPr>
          <w:sz w:val="22"/>
          <w:szCs w:val="22"/>
        </w:rPr>
        <w:t xml:space="preserve">qui </w:t>
      </w:r>
      <w:r w:rsidR="00265960">
        <w:rPr>
          <w:sz w:val="22"/>
          <w:szCs w:val="22"/>
        </w:rPr>
        <w:t>sont en position</w:t>
      </w:r>
      <w:r w:rsidRPr="00265960">
        <w:rPr>
          <w:sz w:val="22"/>
          <w:szCs w:val="22"/>
        </w:rPr>
        <w:t xml:space="preserve"> de confiance ou d’autorité.</w:t>
      </w:r>
      <w:r w:rsidR="00265960">
        <w:rPr>
          <w:sz w:val="22"/>
          <w:szCs w:val="22"/>
        </w:rPr>
        <w:t xml:space="preserve"> Cela peut comprendre</w:t>
      </w:r>
      <w:r w:rsidRPr="00265960">
        <w:rPr>
          <w:sz w:val="22"/>
          <w:szCs w:val="22"/>
        </w:rPr>
        <w:t>, mais sans s’y limiter</w:t>
      </w:r>
      <w:r w:rsidR="00074CA8" w:rsidRPr="00265960">
        <w:rPr>
          <w:sz w:val="22"/>
          <w:szCs w:val="22"/>
        </w:rPr>
        <w:t>:</w:t>
      </w:r>
    </w:p>
    <w:p w14:paraId="6B296AE6" w14:textId="77777777" w:rsidR="00DB13E4" w:rsidRDefault="00265960" w:rsidP="00DB13E4">
      <w:pPr>
        <w:pStyle w:val="ListParagraph"/>
        <w:numPr>
          <w:ilvl w:val="2"/>
          <w:numId w:val="2"/>
        </w:numPr>
        <w:spacing w:after="120"/>
        <w:ind w:left="1440"/>
        <w:jc w:val="both"/>
        <w:rPr>
          <w:b/>
          <w:sz w:val="22"/>
          <w:szCs w:val="22"/>
        </w:rPr>
      </w:pPr>
      <w:r>
        <w:rPr>
          <w:sz w:val="22"/>
          <w:szCs w:val="22"/>
        </w:rPr>
        <w:t>Toute personne qui</w:t>
      </w:r>
      <w:r w:rsidR="001407CB" w:rsidRPr="00265960">
        <w:rPr>
          <w:sz w:val="22"/>
          <w:szCs w:val="22"/>
        </w:rPr>
        <w:t xml:space="preserve"> a signé l</w:t>
      </w:r>
      <w:r w:rsidR="00A87378" w:rsidRPr="00265960">
        <w:rPr>
          <w:sz w:val="22"/>
          <w:szCs w:val="22"/>
        </w:rPr>
        <w:t>a déclaration d’e</w:t>
      </w:r>
      <w:r w:rsidR="001407CB" w:rsidRPr="00265960">
        <w:rPr>
          <w:sz w:val="22"/>
          <w:szCs w:val="22"/>
        </w:rPr>
        <w:t xml:space="preserve">ngagement du </w:t>
      </w:r>
      <w:r w:rsidR="001407CB" w:rsidRPr="00F14018">
        <w:rPr>
          <w:i/>
          <w:iCs/>
          <w:sz w:val="22"/>
          <w:szCs w:val="22"/>
        </w:rPr>
        <w:t>Code de conduite universel pour prévenir et contrer la maltraitance dans le sport (CCUMS)</w:t>
      </w:r>
      <w:r w:rsidR="001407CB" w:rsidRPr="00265960">
        <w:rPr>
          <w:sz w:val="22"/>
          <w:szCs w:val="22"/>
        </w:rPr>
        <w:t>;</w:t>
      </w:r>
    </w:p>
    <w:p w14:paraId="6D8B0AF4" w14:textId="4A0FEB3F" w:rsidR="00DB13E4" w:rsidRDefault="00265960" w:rsidP="00DB13E4">
      <w:pPr>
        <w:pStyle w:val="ListParagraph"/>
        <w:numPr>
          <w:ilvl w:val="2"/>
          <w:numId w:val="2"/>
        </w:numPr>
        <w:spacing w:after="120"/>
        <w:ind w:left="1440"/>
        <w:jc w:val="both"/>
        <w:rPr>
          <w:b/>
          <w:sz w:val="22"/>
          <w:szCs w:val="22"/>
        </w:rPr>
      </w:pPr>
      <w:r w:rsidRPr="00DB13E4">
        <w:rPr>
          <w:sz w:val="22"/>
          <w:szCs w:val="22"/>
        </w:rPr>
        <w:t xml:space="preserve">Toute personne </w:t>
      </w:r>
      <w:r w:rsidR="001407CB" w:rsidRPr="00DB13E4">
        <w:rPr>
          <w:sz w:val="22"/>
          <w:szCs w:val="22"/>
        </w:rPr>
        <w:t>employé</w:t>
      </w:r>
      <w:r w:rsidR="00E35AF9">
        <w:rPr>
          <w:sz w:val="22"/>
          <w:szCs w:val="22"/>
        </w:rPr>
        <w:t>e</w:t>
      </w:r>
      <w:r w:rsidRPr="00DB13E4">
        <w:rPr>
          <w:sz w:val="22"/>
          <w:szCs w:val="22"/>
        </w:rPr>
        <w:t>,</w:t>
      </w:r>
      <w:r w:rsidR="001407CB" w:rsidRPr="00DB13E4">
        <w:rPr>
          <w:sz w:val="22"/>
          <w:szCs w:val="22"/>
        </w:rPr>
        <w:t xml:space="preserve"> bénévole</w:t>
      </w:r>
      <w:r w:rsidRPr="00DB13E4">
        <w:rPr>
          <w:sz w:val="22"/>
          <w:szCs w:val="22"/>
        </w:rPr>
        <w:t xml:space="preserve"> ou membre du</w:t>
      </w:r>
      <w:r w:rsidR="001407CB" w:rsidRPr="00DB13E4">
        <w:rPr>
          <w:sz w:val="22"/>
          <w:szCs w:val="22"/>
        </w:rPr>
        <w:t xml:space="preserve"> Conseil d’administration </w:t>
      </w:r>
      <w:r w:rsidRPr="00DB13E4">
        <w:rPr>
          <w:sz w:val="22"/>
          <w:szCs w:val="22"/>
        </w:rPr>
        <w:t xml:space="preserve">au sein </w:t>
      </w:r>
      <w:r w:rsidR="001407CB" w:rsidRPr="00DB13E4">
        <w:rPr>
          <w:sz w:val="22"/>
          <w:szCs w:val="22"/>
        </w:rPr>
        <w:t xml:space="preserve">de </w:t>
      </w:r>
      <w:r w:rsidR="001407CB" w:rsidRPr="00DB13E4">
        <w:rPr>
          <w:sz w:val="22"/>
          <w:szCs w:val="22"/>
          <w:highlight w:val="yellow"/>
        </w:rPr>
        <w:t>[INS</w:t>
      </w:r>
      <w:r w:rsidRPr="00DB13E4">
        <w:rPr>
          <w:sz w:val="22"/>
          <w:szCs w:val="22"/>
          <w:highlight w:val="yellow"/>
        </w:rPr>
        <w:t>ÉRER</w:t>
      </w:r>
      <w:r w:rsidR="001407CB" w:rsidRPr="00DB13E4">
        <w:rPr>
          <w:sz w:val="22"/>
          <w:szCs w:val="22"/>
          <w:highlight w:val="yellow"/>
        </w:rPr>
        <w:t xml:space="preserve"> LE NOM DE L’ORGANISME DE SPORT]</w:t>
      </w:r>
      <w:r w:rsidR="00172DE0" w:rsidRPr="00DB13E4">
        <w:rPr>
          <w:sz w:val="22"/>
          <w:szCs w:val="22"/>
        </w:rPr>
        <w:t>;</w:t>
      </w:r>
    </w:p>
    <w:p w14:paraId="281D1075" w14:textId="77777777" w:rsidR="00DB13E4" w:rsidRDefault="002C4501" w:rsidP="00DB13E4">
      <w:pPr>
        <w:pStyle w:val="ListParagraph"/>
        <w:numPr>
          <w:ilvl w:val="2"/>
          <w:numId w:val="2"/>
        </w:numPr>
        <w:spacing w:after="120"/>
        <w:ind w:left="1440"/>
        <w:jc w:val="both"/>
        <w:rPr>
          <w:b/>
          <w:sz w:val="22"/>
          <w:szCs w:val="22"/>
        </w:rPr>
      </w:pPr>
      <w:r w:rsidRPr="00DB13E4">
        <w:rPr>
          <w:sz w:val="22"/>
          <w:szCs w:val="22"/>
        </w:rPr>
        <w:lastRenderedPageBreak/>
        <w:t xml:space="preserve">Toute personne âgée de 19 ans ou plus qui a une relation de travail avec </w:t>
      </w:r>
      <w:r w:rsidRPr="00DB13E4">
        <w:rPr>
          <w:sz w:val="22"/>
          <w:szCs w:val="22"/>
          <w:highlight w:val="yellow"/>
        </w:rPr>
        <w:t>[INS</w:t>
      </w:r>
      <w:r w:rsidR="00265960" w:rsidRPr="00DB13E4">
        <w:rPr>
          <w:sz w:val="22"/>
          <w:szCs w:val="22"/>
          <w:highlight w:val="yellow"/>
        </w:rPr>
        <w:t>ÉRER</w:t>
      </w:r>
      <w:r w:rsidRPr="00DB13E4">
        <w:rPr>
          <w:sz w:val="22"/>
          <w:szCs w:val="22"/>
          <w:highlight w:val="yellow"/>
        </w:rPr>
        <w:t xml:space="preserve"> LE NOM DE L’ORGANISME DE SPORT]</w:t>
      </w:r>
      <w:r w:rsidRPr="00DB13E4">
        <w:rPr>
          <w:sz w:val="22"/>
          <w:szCs w:val="22"/>
        </w:rPr>
        <w:t>;</w:t>
      </w:r>
    </w:p>
    <w:p w14:paraId="38FB0818" w14:textId="77777777" w:rsidR="00DB13E4" w:rsidRDefault="002C4501" w:rsidP="00DB13E4">
      <w:pPr>
        <w:pStyle w:val="ListParagraph"/>
        <w:numPr>
          <w:ilvl w:val="2"/>
          <w:numId w:val="2"/>
        </w:numPr>
        <w:spacing w:after="120"/>
        <w:ind w:left="1440"/>
        <w:jc w:val="both"/>
        <w:rPr>
          <w:b/>
          <w:sz w:val="22"/>
          <w:szCs w:val="22"/>
        </w:rPr>
      </w:pPr>
      <w:r w:rsidRPr="00DB13E4">
        <w:rPr>
          <w:sz w:val="22"/>
          <w:szCs w:val="22"/>
        </w:rPr>
        <w:t xml:space="preserve">Les </w:t>
      </w:r>
      <w:r w:rsidR="00EE229F" w:rsidRPr="00DB13E4">
        <w:rPr>
          <w:sz w:val="22"/>
          <w:szCs w:val="22"/>
        </w:rPr>
        <w:t>p</w:t>
      </w:r>
      <w:r w:rsidRPr="00DB13E4">
        <w:rPr>
          <w:sz w:val="22"/>
          <w:szCs w:val="22"/>
        </w:rPr>
        <w:t xml:space="preserve">arents, tuteurs légaux et </w:t>
      </w:r>
      <w:r w:rsidR="00265960" w:rsidRPr="00DB13E4">
        <w:rPr>
          <w:sz w:val="22"/>
          <w:szCs w:val="22"/>
        </w:rPr>
        <w:t>personnes soignantes</w:t>
      </w:r>
      <w:r w:rsidR="00EE229F" w:rsidRPr="00DB13E4">
        <w:rPr>
          <w:sz w:val="22"/>
          <w:szCs w:val="22"/>
        </w:rPr>
        <w:t xml:space="preserve"> </w:t>
      </w:r>
      <w:r w:rsidRPr="00DB13E4">
        <w:rPr>
          <w:sz w:val="22"/>
          <w:szCs w:val="22"/>
        </w:rPr>
        <w:t xml:space="preserve">d’athlètes </w:t>
      </w:r>
      <w:r w:rsidR="00656F87" w:rsidRPr="00F14018">
        <w:rPr>
          <w:i/>
          <w:iCs/>
          <w:sz w:val="22"/>
          <w:szCs w:val="22"/>
        </w:rPr>
        <w:t>M</w:t>
      </w:r>
      <w:r w:rsidR="00EE229F" w:rsidRPr="00F14018">
        <w:rPr>
          <w:i/>
          <w:iCs/>
          <w:sz w:val="22"/>
          <w:szCs w:val="22"/>
        </w:rPr>
        <w:t>ineurs</w:t>
      </w:r>
      <w:r w:rsidR="00EE229F" w:rsidRPr="00DB13E4">
        <w:rPr>
          <w:sz w:val="22"/>
          <w:szCs w:val="22"/>
        </w:rPr>
        <w:t xml:space="preserve"> </w:t>
      </w:r>
      <w:r w:rsidRPr="00DB13E4">
        <w:rPr>
          <w:sz w:val="22"/>
          <w:szCs w:val="22"/>
        </w:rPr>
        <w:t xml:space="preserve">ou de </w:t>
      </w:r>
      <w:r w:rsidRPr="00F14018">
        <w:rPr>
          <w:i/>
          <w:iCs/>
          <w:sz w:val="22"/>
          <w:szCs w:val="22"/>
        </w:rPr>
        <w:t>Participants vulnérables</w:t>
      </w:r>
      <w:r w:rsidR="00265960" w:rsidRPr="00DB13E4">
        <w:rPr>
          <w:sz w:val="22"/>
          <w:szCs w:val="22"/>
        </w:rPr>
        <w:t xml:space="preserve"> </w:t>
      </w:r>
      <w:r w:rsidRPr="00DB13E4">
        <w:rPr>
          <w:sz w:val="22"/>
          <w:szCs w:val="22"/>
        </w:rPr>
        <w:t>qui p</w:t>
      </w:r>
      <w:r w:rsidR="00265960" w:rsidRPr="00DB13E4">
        <w:rPr>
          <w:sz w:val="22"/>
          <w:szCs w:val="22"/>
        </w:rPr>
        <w:t>articipent à un sport au sein</w:t>
      </w:r>
      <w:r w:rsidRPr="00DB13E4">
        <w:rPr>
          <w:sz w:val="22"/>
          <w:szCs w:val="22"/>
        </w:rPr>
        <w:t xml:space="preserve"> de </w:t>
      </w:r>
      <w:r w:rsidRPr="00DB13E4">
        <w:rPr>
          <w:sz w:val="22"/>
          <w:szCs w:val="22"/>
          <w:highlight w:val="yellow"/>
        </w:rPr>
        <w:t>[INS</w:t>
      </w:r>
      <w:r w:rsidR="00265960" w:rsidRPr="00DB13E4">
        <w:rPr>
          <w:sz w:val="22"/>
          <w:szCs w:val="22"/>
          <w:highlight w:val="yellow"/>
        </w:rPr>
        <w:t>ÉRER</w:t>
      </w:r>
      <w:r w:rsidRPr="00DB13E4">
        <w:rPr>
          <w:sz w:val="22"/>
          <w:szCs w:val="22"/>
          <w:highlight w:val="yellow"/>
        </w:rPr>
        <w:t xml:space="preserve"> LE NOM DE L’ORGANISME DE SPORT]</w:t>
      </w:r>
      <w:r w:rsidRPr="00DB13E4">
        <w:rPr>
          <w:sz w:val="22"/>
          <w:szCs w:val="22"/>
        </w:rPr>
        <w:t>;</w:t>
      </w:r>
    </w:p>
    <w:p w14:paraId="67AD17DF" w14:textId="77777777" w:rsidR="00DB13E4" w:rsidRDefault="002C4501" w:rsidP="00DB13E4">
      <w:pPr>
        <w:pStyle w:val="ListParagraph"/>
        <w:numPr>
          <w:ilvl w:val="2"/>
          <w:numId w:val="2"/>
        </w:numPr>
        <w:spacing w:after="120"/>
        <w:ind w:left="1440"/>
        <w:jc w:val="both"/>
        <w:rPr>
          <w:b/>
          <w:sz w:val="22"/>
          <w:szCs w:val="22"/>
        </w:rPr>
      </w:pPr>
      <w:r w:rsidRPr="00DB13E4">
        <w:rPr>
          <w:sz w:val="22"/>
          <w:szCs w:val="22"/>
        </w:rPr>
        <w:t xml:space="preserve">Toute personne engagée </w:t>
      </w:r>
      <w:r w:rsidR="00265960" w:rsidRPr="00DB13E4">
        <w:rPr>
          <w:sz w:val="22"/>
          <w:szCs w:val="22"/>
        </w:rPr>
        <w:t xml:space="preserve">par </w:t>
      </w:r>
      <w:r w:rsidRPr="00DB13E4">
        <w:rPr>
          <w:sz w:val="22"/>
          <w:szCs w:val="22"/>
        </w:rPr>
        <w:t>contrat</w:t>
      </w:r>
      <w:r w:rsidR="00265960" w:rsidRPr="00DB13E4">
        <w:rPr>
          <w:sz w:val="22"/>
          <w:szCs w:val="22"/>
        </w:rPr>
        <w:t xml:space="preserve">, </w:t>
      </w:r>
      <w:r w:rsidRPr="00DB13E4">
        <w:rPr>
          <w:sz w:val="22"/>
          <w:szCs w:val="22"/>
        </w:rPr>
        <w:t>sous-traitan</w:t>
      </w:r>
      <w:r w:rsidR="00265960" w:rsidRPr="00DB13E4">
        <w:rPr>
          <w:sz w:val="22"/>
          <w:szCs w:val="22"/>
        </w:rPr>
        <w:t>ts</w:t>
      </w:r>
      <w:r w:rsidRPr="00DB13E4">
        <w:rPr>
          <w:sz w:val="22"/>
          <w:szCs w:val="22"/>
        </w:rPr>
        <w:t xml:space="preserve"> ou fournisseur tiers de </w:t>
      </w:r>
      <w:r w:rsidRPr="00DB13E4">
        <w:rPr>
          <w:sz w:val="22"/>
          <w:szCs w:val="22"/>
          <w:highlight w:val="yellow"/>
        </w:rPr>
        <w:t>[INS</w:t>
      </w:r>
      <w:r w:rsidR="00985270" w:rsidRPr="00DB13E4">
        <w:rPr>
          <w:sz w:val="22"/>
          <w:szCs w:val="22"/>
          <w:highlight w:val="yellow"/>
        </w:rPr>
        <w:t>ÉRER</w:t>
      </w:r>
      <w:r w:rsidRPr="00DB13E4">
        <w:rPr>
          <w:sz w:val="22"/>
          <w:szCs w:val="22"/>
          <w:highlight w:val="yellow"/>
        </w:rPr>
        <w:t xml:space="preserve"> LE NOM DE L’ORGANISME DE SPORT]</w:t>
      </w:r>
      <w:r w:rsidRPr="00DB13E4">
        <w:rPr>
          <w:sz w:val="22"/>
          <w:szCs w:val="22"/>
        </w:rPr>
        <w:t xml:space="preserve"> ou </w:t>
      </w:r>
      <w:r w:rsidR="00985270" w:rsidRPr="00DB13E4">
        <w:rPr>
          <w:sz w:val="22"/>
          <w:szCs w:val="22"/>
        </w:rPr>
        <w:t xml:space="preserve">les </w:t>
      </w:r>
      <w:r w:rsidRPr="00DB13E4">
        <w:rPr>
          <w:sz w:val="22"/>
          <w:szCs w:val="22"/>
        </w:rPr>
        <w:t xml:space="preserve">équipes de </w:t>
      </w:r>
      <w:r w:rsidRPr="00DB13E4">
        <w:rPr>
          <w:sz w:val="22"/>
          <w:szCs w:val="22"/>
          <w:highlight w:val="yellow"/>
        </w:rPr>
        <w:t>[IN</w:t>
      </w:r>
      <w:r w:rsidR="00985270" w:rsidRPr="00DB13E4">
        <w:rPr>
          <w:sz w:val="22"/>
          <w:szCs w:val="22"/>
          <w:highlight w:val="yellow"/>
        </w:rPr>
        <w:t>SÉRER</w:t>
      </w:r>
      <w:r w:rsidRPr="00DB13E4">
        <w:rPr>
          <w:sz w:val="22"/>
          <w:szCs w:val="22"/>
          <w:highlight w:val="yellow"/>
        </w:rPr>
        <w:t xml:space="preserve"> LE NOM DE L’ORGANISME DE SPORT]</w:t>
      </w:r>
      <w:r w:rsidR="00985270" w:rsidRPr="00DB13E4">
        <w:rPr>
          <w:sz w:val="22"/>
          <w:szCs w:val="22"/>
        </w:rPr>
        <w:t>, notamment,</w:t>
      </w:r>
      <w:r w:rsidRPr="00DB13E4">
        <w:rPr>
          <w:sz w:val="22"/>
          <w:szCs w:val="22"/>
        </w:rPr>
        <w:t xml:space="preserve"> mais sans s’y limiter, les </w:t>
      </w:r>
      <w:r w:rsidR="00985270" w:rsidRPr="00DB13E4">
        <w:rPr>
          <w:sz w:val="22"/>
          <w:szCs w:val="22"/>
        </w:rPr>
        <w:t>physiothérapeutes et thérapeutes du sport</w:t>
      </w:r>
      <w:r w:rsidRPr="00DB13E4">
        <w:rPr>
          <w:sz w:val="22"/>
          <w:szCs w:val="22"/>
        </w:rPr>
        <w:t>, diététi</w:t>
      </w:r>
      <w:r w:rsidR="00985270" w:rsidRPr="00DB13E4">
        <w:rPr>
          <w:sz w:val="22"/>
          <w:szCs w:val="22"/>
        </w:rPr>
        <w:t>stes</w:t>
      </w:r>
      <w:r w:rsidRPr="00DB13E4">
        <w:rPr>
          <w:sz w:val="22"/>
          <w:szCs w:val="22"/>
        </w:rPr>
        <w:t xml:space="preserve"> et conseillers; et</w:t>
      </w:r>
    </w:p>
    <w:p w14:paraId="4F8C1DCB" w14:textId="2609F948" w:rsidR="00985270" w:rsidRPr="00DB13E4" w:rsidRDefault="00985270" w:rsidP="00DB13E4">
      <w:pPr>
        <w:pStyle w:val="ListParagraph"/>
        <w:numPr>
          <w:ilvl w:val="2"/>
          <w:numId w:val="2"/>
        </w:numPr>
        <w:spacing w:after="120"/>
        <w:ind w:left="1440"/>
        <w:jc w:val="both"/>
        <w:rPr>
          <w:b/>
          <w:sz w:val="22"/>
          <w:szCs w:val="22"/>
        </w:rPr>
      </w:pPr>
      <w:r w:rsidRPr="00DB13E4">
        <w:rPr>
          <w:sz w:val="22"/>
          <w:szCs w:val="22"/>
        </w:rPr>
        <w:t>Toute personne participant d’une autre façon à</w:t>
      </w:r>
      <w:r w:rsidR="002C4501" w:rsidRPr="00DB13E4">
        <w:rPr>
          <w:sz w:val="22"/>
          <w:szCs w:val="22"/>
        </w:rPr>
        <w:t xml:space="preserve"> </w:t>
      </w:r>
      <w:r w:rsidR="002C4501" w:rsidRPr="00DB13E4">
        <w:rPr>
          <w:sz w:val="22"/>
          <w:szCs w:val="22"/>
          <w:highlight w:val="yellow"/>
        </w:rPr>
        <w:t>[INS</w:t>
      </w:r>
      <w:r w:rsidRPr="00DB13E4">
        <w:rPr>
          <w:sz w:val="22"/>
          <w:szCs w:val="22"/>
          <w:highlight w:val="yellow"/>
        </w:rPr>
        <w:t>ÉRER</w:t>
      </w:r>
      <w:r w:rsidR="002C4501" w:rsidRPr="00DB13E4">
        <w:rPr>
          <w:sz w:val="22"/>
          <w:szCs w:val="22"/>
          <w:highlight w:val="yellow"/>
        </w:rPr>
        <w:t xml:space="preserve"> LE NOM DE L’ORGANISME DE SPORT]</w:t>
      </w:r>
      <w:r w:rsidRPr="00DB13E4">
        <w:rPr>
          <w:sz w:val="22"/>
          <w:szCs w:val="22"/>
        </w:rPr>
        <w:t>, notamment, mais sans s’y limiter, les athlètes, entraîneurs</w:t>
      </w:r>
      <w:r w:rsidR="00DB13E4" w:rsidRPr="00DB13E4">
        <w:rPr>
          <w:sz w:val="22"/>
          <w:szCs w:val="22"/>
        </w:rPr>
        <w:t xml:space="preserve"> et</w:t>
      </w:r>
      <w:r w:rsidRPr="00DB13E4">
        <w:rPr>
          <w:sz w:val="22"/>
          <w:szCs w:val="22"/>
        </w:rPr>
        <w:t xml:space="preserve"> officiels.</w:t>
      </w:r>
    </w:p>
    <w:p w14:paraId="4E9534C7" w14:textId="270BA19B" w:rsidR="00DB13E4" w:rsidRDefault="002C4501" w:rsidP="00DB13E4">
      <w:pPr>
        <w:pStyle w:val="ListParagraph"/>
        <w:numPr>
          <w:ilvl w:val="1"/>
          <w:numId w:val="2"/>
        </w:numPr>
        <w:ind w:left="714" w:hanging="357"/>
        <w:jc w:val="both"/>
        <w:rPr>
          <w:b/>
          <w:sz w:val="22"/>
          <w:szCs w:val="22"/>
        </w:rPr>
      </w:pPr>
      <w:r w:rsidRPr="00985270">
        <w:rPr>
          <w:sz w:val="22"/>
          <w:szCs w:val="22"/>
        </w:rPr>
        <w:t xml:space="preserve">Cette politique est applicable dans l’environnement de </w:t>
      </w:r>
      <w:r w:rsidR="00074CA8" w:rsidRPr="00985270">
        <w:rPr>
          <w:sz w:val="22"/>
          <w:szCs w:val="22"/>
          <w:highlight w:val="yellow"/>
        </w:rPr>
        <w:t>[</w:t>
      </w:r>
      <w:r w:rsidR="00330C92" w:rsidRPr="00985270">
        <w:rPr>
          <w:sz w:val="22"/>
          <w:szCs w:val="22"/>
          <w:highlight w:val="yellow"/>
        </w:rPr>
        <w:t>INS</w:t>
      </w:r>
      <w:r w:rsidR="00985270">
        <w:rPr>
          <w:sz w:val="22"/>
          <w:szCs w:val="22"/>
          <w:highlight w:val="yellow"/>
        </w:rPr>
        <w:t>ÉRER</w:t>
      </w:r>
      <w:r w:rsidR="00330C92" w:rsidRPr="00985270">
        <w:rPr>
          <w:sz w:val="22"/>
          <w:szCs w:val="22"/>
          <w:highlight w:val="yellow"/>
        </w:rPr>
        <w:t xml:space="preserve"> LE NOM DE L’ORGANISME DE SPORT</w:t>
      </w:r>
      <w:r w:rsidR="00074CA8" w:rsidRPr="00985270">
        <w:rPr>
          <w:sz w:val="22"/>
          <w:szCs w:val="22"/>
          <w:highlight w:val="yellow"/>
        </w:rPr>
        <w:t>]</w:t>
      </w:r>
      <w:r w:rsidRPr="00985270">
        <w:rPr>
          <w:sz w:val="22"/>
          <w:szCs w:val="22"/>
        </w:rPr>
        <w:t xml:space="preserve">, ce qui inclut toutes les </w:t>
      </w:r>
      <w:r w:rsidR="00074CA8" w:rsidRPr="00985270">
        <w:rPr>
          <w:sz w:val="22"/>
          <w:szCs w:val="22"/>
        </w:rPr>
        <w:t>activit</w:t>
      </w:r>
      <w:r w:rsidRPr="00985270">
        <w:rPr>
          <w:sz w:val="22"/>
          <w:szCs w:val="22"/>
        </w:rPr>
        <w:t>é</w:t>
      </w:r>
      <w:r w:rsidR="00074CA8" w:rsidRPr="00985270">
        <w:rPr>
          <w:sz w:val="22"/>
          <w:szCs w:val="22"/>
        </w:rPr>
        <w:t xml:space="preserve">s </w:t>
      </w:r>
      <w:r w:rsidRPr="00985270">
        <w:rPr>
          <w:sz w:val="22"/>
          <w:szCs w:val="22"/>
        </w:rPr>
        <w:t xml:space="preserve">et tous les événements, qui se déroulent </w:t>
      </w:r>
      <w:r w:rsidR="00E35AF9">
        <w:rPr>
          <w:sz w:val="22"/>
          <w:szCs w:val="22"/>
        </w:rPr>
        <w:t xml:space="preserve">en personne ou </w:t>
      </w:r>
      <w:r w:rsidRPr="00985270">
        <w:rPr>
          <w:sz w:val="22"/>
          <w:szCs w:val="22"/>
        </w:rPr>
        <w:t xml:space="preserve">en mode virtuel, et qui impliquent </w:t>
      </w:r>
      <w:r w:rsidR="00074CA8" w:rsidRPr="00985270">
        <w:rPr>
          <w:sz w:val="22"/>
          <w:szCs w:val="22"/>
          <w:highlight w:val="yellow"/>
        </w:rPr>
        <w:t>[</w:t>
      </w:r>
      <w:r w:rsidR="00330C92" w:rsidRPr="00985270">
        <w:rPr>
          <w:sz w:val="22"/>
          <w:szCs w:val="22"/>
          <w:highlight w:val="yellow"/>
        </w:rPr>
        <w:t>INS</w:t>
      </w:r>
      <w:r w:rsidR="00985270">
        <w:rPr>
          <w:sz w:val="22"/>
          <w:szCs w:val="22"/>
          <w:highlight w:val="yellow"/>
        </w:rPr>
        <w:t>ÉRER</w:t>
      </w:r>
      <w:r w:rsidR="00330C92" w:rsidRPr="00985270">
        <w:rPr>
          <w:sz w:val="22"/>
          <w:szCs w:val="22"/>
          <w:highlight w:val="yellow"/>
        </w:rPr>
        <w:t xml:space="preserve"> LE NOM DE L’ORGANISME DE SPORT</w:t>
      </w:r>
      <w:r w:rsidR="00074CA8" w:rsidRPr="00985270">
        <w:rPr>
          <w:sz w:val="22"/>
          <w:szCs w:val="22"/>
          <w:highlight w:val="yellow"/>
        </w:rPr>
        <w:t>]</w:t>
      </w:r>
      <w:r w:rsidR="00074CA8" w:rsidRPr="00985270">
        <w:rPr>
          <w:sz w:val="22"/>
          <w:szCs w:val="22"/>
        </w:rPr>
        <w:t xml:space="preserve">. </w:t>
      </w:r>
      <w:r w:rsidRPr="00985270">
        <w:rPr>
          <w:sz w:val="22"/>
          <w:szCs w:val="22"/>
        </w:rPr>
        <w:t>Sont inclus, mais sans s’y limiter</w:t>
      </w:r>
      <w:r w:rsidR="001B7C04" w:rsidRPr="00985270">
        <w:rPr>
          <w:sz w:val="22"/>
          <w:szCs w:val="22"/>
        </w:rPr>
        <w:t xml:space="preserve"> </w:t>
      </w:r>
      <w:r w:rsidRPr="00985270">
        <w:rPr>
          <w:sz w:val="22"/>
          <w:szCs w:val="22"/>
        </w:rPr>
        <w:t xml:space="preserve">: les essais, les </w:t>
      </w:r>
      <w:r w:rsidR="00074CA8" w:rsidRPr="00985270">
        <w:rPr>
          <w:sz w:val="22"/>
          <w:szCs w:val="22"/>
        </w:rPr>
        <w:t xml:space="preserve">camps, </w:t>
      </w:r>
      <w:r w:rsidRPr="00985270">
        <w:rPr>
          <w:sz w:val="22"/>
          <w:szCs w:val="22"/>
        </w:rPr>
        <w:t xml:space="preserve">les réunions du Conseil, les pratiques, les </w:t>
      </w:r>
      <w:r w:rsidR="0074408E">
        <w:rPr>
          <w:sz w:val="22"/>
          <w:szCs w:val="22"/>
        </w:rPr>
        <w:t>événements</w:t>
      </w:r>
      <w:r w:rsidRPr="00985270">
        <w:rPr>
          <w:sz w:val="22"/>
          <w:szCs w:val="22"/>
        </w:rPr>
        <w:t xml:space="preserve">, les tournois, </w:t>
      </w:r>
      <w:r w:rsidR="0074408E">
        <w:rPr>
          <w:sz w:val="22"/>
          <w:szCs w:val="22"/>
        </w:rPr>
        <w:t xml:space="preserve">les </w:t>
      </w:r>
      <w:r w:rsidRPr="00985270">
        <w:rPr>
          <w:sz w:val="22"/>
          <w:szCs w:val="22"/>
        </w:rPr>
        <w:t>chambres d’hôtel</w:t>
      </w:r>
      <w:r w:rsidR="0074408E">
        <w:rPr>
          <w:sz w:val="22"/>
          <w:szCs w:val="22"/>
        </w:rPr>
        <w:t xml:space="preserve">/l’hébergement, </w:t>
      </w:r>
      <w:r w:rsidRPr="00985270">
        <w:rPr>
          <w:sz w:val="22"/>
          <w:szCs w:val="22"/>
        </w:rPr>
        <w:t xml:space="preserve">le transport, les médias sociaux, les rencontres en </w:t>
      </w:r>
      <w:r w:rsidR="00DB0FEC">
        <w:rPr>
          <w:sz w:val="22"/>
          <w:szCs w:val="22"/>
        </w:rPr>
        <w:t xml:space="preserve">personne et par </w:t>
      </w:r>
      <w:r w:rsidRPr="00985270">
        <w:rPr>
          <w:sz w:val="22"/>
          <w:szCs w:val="22"/>
        </w:rPr>
        <w:t xml:space="preserve">vidéoconférence, </w:t>
      </w:r>
      <w:r w:rsidR="00074CA8" w:rsidRPr="00985270">
        <w:rPr>
          <w:sz w:val="22"/>
          <w:szCs w:val="22"/>
        </w:rPr>
        <w:t xml:space="preserve">etc. </w:t>
      </w:r>
      <w:r w:rsidR="00985270" w:rsidRPr="0074408E">
        <w:rPr>
          <w:sz w:val="22"/>
          <w:szCs w:val="22"/>
        </w:rPr>
        <w:t>S</w:t>
      </w:r>
      <w:r w:rsidRPr="0074408E">
        <w:rPr>
          <w:sz w:val="22"/>
          <w:szCs w:val="22"/>
        </w:rPr>
        <w:t>ont également</w:t>
      </w:r>
      <w:r w:rsidRPr="00985270">
        <w:rPr>
          <w:sz w:val="22"/>
          <w:szCs w:val="22"/>
        </w:rPr>
        <w:t xml:space="preserve"> incluse les </w:t>
      </w:r>
      <w:r w:rsidR="00074CA8" w:rsidRPr="00985270">
        <w:rPr>
          <w:sz w:val="22"/>
          <w:szCs w:val="22"/>
        </w:rPr>
        <w:t xml:space="preserve">situations </w:t>
      </w:r>
      <w:r w:rsidRPr="00985270">
        <w:rPr>
          <w:sz w:val="22"/>
          <w:szCs w:val="22"/>
        </w:rPr>
        <w:t>qui peuvent se produire en dehors de ces espaces</w:t>
      </w:r>
      <w:r w:rsidR="00F93592" w:rsidRPr="00985270">
        <w:rPr>
          <w:sz w:val="22"/>
          <w:szCs w:val="22"/>
        </w:rPr>
        <w:t>,</w:t>
      </w:r>
      <w:r w:rsidRPr="00985270">
        <w:rPr>
          <w:sz w:val="22"/>
          <w:szCs w:val="22"/>
        </w:rPr>
        <w:t xml:space="preserve"> mais qui peuvent avoir des conséquences graves et préjudiciables pour d’autres personnes, pourraient saper l’intégrité du sport, </w:t>
      </w:r>
      <w:r w:rsidR="00441D9A" w:rsidRPr="00985270">
        <w:rPr>
          <w:sz w:val="22"/>
          <w:szCs w:val="22"/>
        </w:rPr>
        <w:t xml:space="preserve">jeter le discrédit sur le système sportif canadien ou nuire aux relations ou fonctions au sein de </w:t>
      </w:r>
      <w:r w:rsidR="00074CA8" w:rsidRPr="00985270">
        <w:rPr>
          <w:sz w:val="22"/>
          <w:szCs w:val="22"/>
          <w:highlight w:val="yellow"/>
        </w:rPr>
        <w:t>[</w:t>
      </w:r>
      <w:r w:rsidR="00330C92" w:rsidRPr="00985270">
        <w:rPr>
          <w:sz w:val="22"/>
          <w:szCs w:val="22"/>
          <w:highlight w:val="yellow"/>
        </w:rPr>
        <w:t>INS</w:t>
      </w:r>
      <w:r w:rsidR="00985270">
        <w:rPr>
          <w:sz w:val="22"/>
          <w:szCs w:val="22"/>
          <w:highlight w:val="yellow"/>
        </w:rPr>
        <w:t>ÉRER</w:t>
      </w:r>
      <w:r w:rsidR="00330C92" w:rsidRPr="00985270">
        <w:rPr>
          <w:sz w:val="22"/>
          <w:szCs w:val="22"/>
          <w:highlight w:val="yellow"/>
        </w:rPr>
        <w:t xml:space="preserve"> LE NOM DE L’ORGANISME DE SPORT</w:t>
      </w:r>
      <w:r w:rsidR="00074CA8" w:rsidRPr="00985270">
        <w:rPr>
          <w:sz w:val="22"/>
          <w:szCs w:val="22"/>
          <w:highlight w:val="yellow"/>
        </w:rPr>
        <w:t>]</w:t>
      </w:r>
      <w:r w:rsidR="00074CA8" w:rsidRPr="00985270">
        <w:rPr>
          <w:sz w:val="22"/>
          <w:szCs w:val="22"/>
        </w:rPr>
        <w:t xml:space="preserve">. </w:t>
      </w:r>
      <w:r w:rsidR="00441D9A" w:rsidRPr="00985270">
        <w:rPr>
          <w:sz w:val="22"/>
          <w:szCs w:val="22"/>
        </w:rPr>
        <w:t>Le lieu n’est pas déterminant</w:t>
      </w:r>
      <w:r w:rsidR="00074CA8" w:rsidRPr="00985270">
        <w:rPr>
          <w:sz w:val="22"/>
          <w:szCs w:val="22"/>
        </w:rPr>
        <w:t xml:space="preserve">. </w:t>
      </w:r>
    </w:p>
    <w:p w14:paraId="0000001D" w14:textId="5A70DF3E" w:rsidR="00F2169F" w:rsidRPr="00DB13E4" w:rsidRDefault="00441D9A" w:rsidP="00DB13E4">
      <w:pPr>
        <w:pStyle w:val="ListParagraph"/>
        <w:numPr>
          <w:ilvl w:val="1"/>
          <w:numId w:val="2"/>
        </w:numPr>
        <w:ind w:left="714" w:hanging="357"/>
        <w:jc w:val="both"/>
        <w:rPr>
          <w:b/>
          <w:sz w:val="22"/>
          <w:szCs w:val="22"/>
        </w:rPr>
      </w:pPr>
      <w:r w:rsidRPr="00DB13E4">
        <w:rPr>
          <w:sz w:val="22"/>
          <w:szCs w:val="22"/>
        </w:rPr>
        <w:t xml:space="preserve">Selon la définition du </w:t>
      </w:r>
      <w:r w:rsidRPr="00F14018">
        <w:rPr>
          <w:i/>
          <w:iCs/>
          <w:sz w:val="22"/>
          <w:szCs w:val="22"/>
        </w:rPr>
        <w:t>CCUMS</w:t>
      </w:r>
      <w:r w:rsidRPr="00DB13E4">
        <w:rPr>
          <w:sz w:val="22"/>
          <w:szCs w:val="22"/>
        </w:rPr>
        <w:t xml:space="preserve">, un </w:t>
      </w:r>
      <w:r w:rsidR="00F14018" w:rsidRPr="00F14018">
        <w:rPr>
          <w:i/>
          <w:iCs/>
          <w:sz w:val="22"/>
          <w:szCs w:val="22"/>
        </w:rPr>
        <w:t>P</w:t>
      </w:r>
      <w:r w:rsidRPr="00F14018">
        <w:rPr>
          <w:i/>
          <w:iCs/>
          <w:sz w:val="22"/>
          <w:szCs w:val="22"/>
        </w:rPr>
        <w:t>articipant</w:t>
      </w:r>
      <w:r w:rsidR="00035595" w:rsidRPr="00F14018">
        <w:rPr>
          <w:i/>
          <w:iCs/>
          <w:sz w:val="22"/>
          <w:szCs w:val="22"/>
        </w:rPr>
        <w:t xml:space="preserve"> M</w:t>
      </w:r>
      <w:r w:rsidRPr="00F14018">
        <w:rPr>
          <w:i/>
          <w:iCs/>
          <w:sz w:val="22"/>
          <w:szCs w:val="22"/>
        </w:rPr>
        <w:t>ineur</w:t>
      </w:r>
      <w:r w:rsidRPr="00DB13E4">
        <w:rPr>
          <w:sz w:val="22"/>
          <w:szCs w:val="22"/>
        </w:rPr>
        <w:t xml:space="preserve"> est une personne âgée de moins de 19 ans. Il incombe en tout temps au </w:t>
      </w:r>
      <w:r w:rsidR="00F14018" w:rsidRPr="00F14018">
        <w:rPr>
          <w:i/>
          <w:iCs/>
          <w:sz w:val="22"/>
          <w:szCs w:val="22"/>
        </w:rPr>
        <w:t>P</w:t>
      </w:r>
      <w:r w:rsidRPr="00F14018">
        <w:rPr>
          <w:i/>
          <w:iCs/>
          <w:sz w:val="22"/>
          <w:szCs w:val="22"/>
        </w:rPr>
        <w:t>articipant</w:t>
      </w:r>
      <w:r w:rsidRPr="00DB13E4">
        <w:rPr>
          <w:sz w:val="22"/>
          <w:szCs w:val="22"/>
        </w:rPr>
        <w:t xml:space="preserve"> adulte de connaître l’âge d’un </w:t>
      </w:r>
      <w:r w:rsidRPr="00F14018">
        <w:rPr>
          <w:i/>
          <w:iCs/>
          <w:sz w:val="22"/>
          <w:szCs w:val="22"/>
        </w:rPr>
        <w:t>Mineur</w:t>
      </w:r>
      <w:r w:rsidR="00074CA8" w:rsidRPr="00DB13E4">
        <w:rPr>
          <w:sz w:val="22"/>
          <w:szCs w:val="22"/>
        </w:rPr>
        <w:t>.</w:t>
      </w:r>
    </w:p>
    <w:p w14:paraId="4CDDE4B0" w14:textId="77777777" w:rsidR="00985270" w:rsidRDefault="00985270" w:rsidP="00DB13E4">
      <w:pPr>
        <w:jc w:val="both"/>
        <w:rPr>
          <w:b/>
          <w:sz w:val="22"/>
          <w:szCs w:val="22"/>
        </w:rPr>
      </w:pPr>
    </w:p>
    <w:p w14:paraId="0000001F" w14:textId="2855E78A" w:rsidR="00F2169F" w:rsidRPr="00985270" w:rsidRDefault="00074CA8" w:rsidP="00DB13E4">
      <w:pPr>
        <w:pStyle w:val="ListParagraph"/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 w:rsidRPr="00985270">
        <w:rPr>
          <w:b/>
          <w:sz w:val="22"/>
          <w:szCs w:val="22"/>
        </w:rPr>
        <w:t>Interpr</w:t>
      </w:r>
      <w:r w:rsidR="00066DDA" w:rsidRPr="00985270">
        <w:rPr>
          <w:b/>
          <w:sz w:val="22"/>
          <w:szCs w:val="22"/>
        </w:rPr>
        <w:t>é</w:t>
      </w:r>
      <w:r w:rsidRPr="00985270">
        <w:rPr>
          <w:b/>
          <w:sz w:val="22"/>
          <w:szCs w:val="22"/>
        </w:rPr>
        <w:t>tation</w:t>
      </w:r>
    </w:p>
    <w:p w14:paraId="5FECB9F6" w14:textId="41BF3DE4" w:rsidR="00985270" w:rsidRDefault="00A5342D" w:rsidP="00DB13E4">
      <w:pPr>
        <w:ind w:left="357"/>
        <w:jc w:val="both"/>
        <w:rPr>
          <w:sz w:val="22"/>
          <w:szCs w:val="22"/>
        </w:rPr>
      </w:pPr>
      <w:r w:rsidRPr="00265960">
        <w:rPr>
          <w:sz w:val="22"/>
          <w:szCs w:val="22"/>
        </w:rPr>
        <w:t xml:space="preserve">Cette politique </w:t>
      </w:r>
      <w:r w:rsidR="00035595" w:rsidRPr="00265960">
        <w:rPr>
          <w:sz w:val="22"/>
          <w:szCs w:val="22"/>
        </w:rPr>
        <w:t>s’inscrit en complément d</w:t>
      </w:r>
      <w:r w:rsidRPr="00265960">
        <w:rPr>
          <w:sz w:val="22"/>
          <w:szCs w:val="22"/>
        </w:rPr>
        <w:t xml:space="preserve">es règlements administratifs, politiques, procédures, codes de conduite de </w:t>
      </w:r>
      <w:r w:rsidRPr="00265960">
        <w:rPr>
          <w:sz w:val="22"/>
          <w:szCs w:val="22"/>
          <w:highlight w:val="yellow"/>
        </w:rPr>
        <w:t>[INS</w:t>
      </w:r>
      <w:r w:rsidR="00985270">
        <w:rPr>
          <w:sz w:val="22"/>
          <w:szCs w:val="22"/>
          <w:highlight w:val="yellow"/>
        </w:rPr>
        <w:t>ÉRER</w:t>
      </w:r>
      <w:r w:rsidRPr="00265960">
        <w:rPr>
          <w:sz w:val="22"/>
          <w:szCs w:val="22"/>
          <w:highlight w:val="yellow"/>
        </w:rPr>
        <w:t xml:space="preserve"> LE NOM DE L’ORGANISME DE SPORT]</w:t>
      </w:r>
      <w:r w:rsidRPr="00265960">
        <w:rPr>
          <w:sz w:val="22"/>
          <w:szCs w:val="22"/>
        </w:rPr>
        <w:t xml:space="preserve">, y compris le </w:t>
      </w:r>
      <w:r w:rsidRPr="00F14018">
        <w:rPr>
          <w:i/>
          <w:iCs/>
          <w:sz w:val="22"/>
          <w:szCs w:val="22"/>
        </w:rPr>
        <w:t>CCUMS</w:t>
      </w:r>
      <w:r w:rsidRPr="00265960">
        <w:rPr>
          <w:sz w:val="22"/>
          <w:szCs w:val="22"/>
        </w:rPr>
        <w:t xml:space="preserve">, ainsi que </w:t>
      </w:r>
      <w:r w:rsidR="00035595" w:rsidRPr="00265960">
        <w:rPr>
          <w:sz w:val="22"/>
          <w:szCs w:val="22"/>
        </w:rPr>
        <w:t>d</w:t>
      </w:r>
      <w:r w:rsidRPr="00265960">
        <w:rPr>
          <w:sz w:val="22"/>
          <w:szCs w:val="22"/>
        </w:rPr>
        <w:t>es lois applicables, et doit être lue en parallèle avec ces documents</w:t>
      </w:r>
      <w:r w:rsidR="00074CA8" w:rsidRPr="00265960">
        <w:rPr>
          <w:sz w:val="22"/>
          <w:szCs w:val="22"/>
        </w:rPr>
        <w:t>.</w:t>
      </w:r>
    </w:p>
    <w:p w14:paraId="472B347E" w14:textId="77777777" w:rsidR="00985270" w:rsidRDefault="00985270" w:rsidP="00DB13E4">
      <w:pPr>
        <w:ind w:left="720"/>
        <w:jc w:val="both"/>
        <w:rPr>
          <w:sz w:val="22"/>
          <w:szCs w:val="22"/>
        </w:rPr>
      </w:pPr>
    </w:p>
    <w:p w14:paraId="00000022" w14:textId="0E9EF5FD" w:rsidR="00F2169F" w:rsidRPr="00D47867" w:rsidRDefault="0074408E" w:rsidP="00DB13E4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E</w:t>
      </w:r>
      <w:r w:rsidR="00A5342D" w:rsidRPr="00D47867">
        <w:rPr>
          <w:b/>
          <w:color w:val="000000"/>
          <w:sz w:val="22"/>
          <w:szCs w:val="22"/>
        </w:rPr>
        <w:t>nvironnements ouverts et observables</w:t>
      </w:r>
      <w:r w:rsidR="00074CA8" w:rsidRPr="00265960">
        <w:rPr>
          <w:vertAlign w:val="superscript"/>
        </w:rPr>
        <w:footnoteReference w:id="1"/>
      </w:r>
    </w:p>
    <w:p w14:paraId="00000023" w14:textId="0C131328" w:rsidR="00F2169F" w:rsidRPr="00265960" w:rsidRDefault="00FF594B" w:rsidP="00DB13E4">
      <w:pPr>
        <w:ind w:left="357"/>
        <w:jc w:val="both"/>
        <w:rPr>
          <w:sz w:val="22"/>
          <w:szCs w:val="22"/>
        </w:rPr>
      </w:pPr>
      <w:r w:rsidRPr="00265960">
        <w:rPr>
          <w:sz w:val="22"/>
          <w:szCs w:val="22"/>
        </w:rPr>
        <w:t xml:space="preserve">Il incombe à tous </w:t>
      </w:r>
      <w:r w:rsidR="00074CA8" w:rsidRPr="00265960">
        <w:rPr>
          <w:sz w:val="22"/>
          <w:szCs w:val="22"/>
        </w:rPr>
        <w:t>P</w:t>
      </w:r>
      <w:r w:rsidR="00074CA8" w:rsidRPr="00F14018">
        <w:rPr>
          <w:i/>
          <w:iCs/>
          <w:sz w:val="22"/>
          <w:szCs w:val="22"/>
        </w:rPr>
        <w:t>articipants</w:t>
      </w:r>
      <w:r w:rsidR="00074CA8" w:rsidRPr="00265960">
        <w:rPr>
          <w:sz w:val="22"/>
          <w:szCs w:val="22"/>
        </w:rPr>
        <w:t xml:space="preserve"> </w:t>
      </w:r>
      <w:r w:rsidR="000C69A9" w:rsidRPr="00265960">
        <w:rPr>
          <w:sz w:val="22"/>
          <w:szCs w:val="22"/>
        </w:rPr>
        <w:t>d</w:t>
      </w:r>
      <w:r w:rsidRPr="00265960">
        <w:rPr>
          <w:sz w:val="22"/>
          <w:szCs w:val="22"/>
        </w:rPr>
        <w:t xml:space="preserve">e </w:t>
      </w:r>
      <w:r w:rsidR="000C69A9" w:rsidRPr="00265960">
        <w:rPr>
          <w:sz w:val="22"/>
          <w:szCs w:val="22"/>
        </w:rPr>
        <w:t>déployer des efforts concertés pour éviter les situations o</w:t>
      </w:r>
      <w:r w:rsidR="00464CFB" w:rsidRPr="00265960">
        <w:rPr>
          <w:sz w:val="22"/>
          <w:szCs w:val="22"/>
        </w:rPr>
        <w:t>ù</w:t>
      </w:r>
      <w:r w:rsidR="000C69A9" w:rsidRPr="00265960">
        <w:rPr>
          <w:sz w:val="22"/>
          <w:szCs w:val="22"/>
        </w:rPr>
        <w:t xml:space="preserve"> un entraîneur, un officiel ou autre </w:t>
      </w:r>
      <w:r w:rsidR="00074CA8" w:rsidRPr="00F14018">
        <w:rPr>
          <w:i/>
          <w:iCs/>
          <w:sz w:val="22"/>
          <w:szCs w:val="22"/>
        </w:rPr>
        <w:t>Participant</w:t>
      </w:r>
      <w:r w:rsidR="00074CA8" w:rsidRPr="00265960">
        <w:rPr>
          <w:sz w:val="22"/>
          <w:szCs w:val="22"/>
        </w:rPr>
        <w:t xml:space="preserve"> </w:t>
      </w:r>
      <w:r w:rsidR="000C69A9" w:rsidRPr="00265960">
        <w:rPr>
          <w:sz w:val="22"/>
          <w:szCs w:val="22"/>
        </w:rPr>
        <w:t xml:space="preserve">en </w:t>
      </w:r>
      <w:r w:rsidR="00074CA8" w:rsidRPr="00265960">
        <w:rPr>
          <w:sz w:val="22"/>
          <w:szCs w:val="22"/>
        </w:rPr>
        <w:t xml:space="preserve">position </w:t>
      </w:r>
      <w:r w:rsidR="000C69A9" w:rsidRPr="00265960">
        <w:rPr>
          <w:sz w:val="22"/>
          <w:szCs w:val="22"/>
        </w:rPr>
        <w:t xml:space="preserve">de confiance ou d’autorité pourrait être seul avec un </w:t>
      </w:r>
      <w:r w:rsidR="00074CA8" w:rsidRPr="00F14018">
        <w:rPr>
          <w:i/>
          <w:iCs/>
          <w:sz w:val="22"/>
          <w:szCs w:val="22"/>
        </w:rPr>
        <w:t>Min</w:t>
      </w:r>
      <w:r w:rsidR="000C69A9" w:rsidRPr="00F14018">
        <w:rPr>
          <w:i/>
          <w:iCs/>
          <w:sz w:val="22"/>
          <w:szCs w:val="22"/>
        </w:rPr>
        <w:t>eur</w:t>
      </w:r>
      <w:r w:rsidR="000C69A9" w:rsidRPr="00265960">
        <w:rPr>
          <w:sz w:val="22"/>
          <w:szCs w:val="22"/>
        </w:rPr>
        <w:t xml:space="preserve"> ou un autre </w:t>
      </w:r>
      <w:r w:rsidR="00074CA8" w:rsidRPr="00F14018">
        <w:rPr>
          <w:i/>
          <w:iCs/>
          <w:sz w:val="22"/>
          <w:szCs w:val="22"/>
        </w:rPr>
        <w:t xml:space="preserve">Participant </w:t>
      </w:r>
      <w:r w:rsidR="000C69A9" w:rsidRPr="00265960">
        <w:rPr>
          <w:sz w:val="22"/>
          <w:szCs w:val="22"/>
        </w:rPr>
        <w:t>qui n’est pas en position de confiance ou d’autorité</w:t>
      </w:r>
      <w:r w:rsidR="00074CA8" w:rsidRPr="00265960">
        <w:rPr>
          <w:sz w:val="22"/>
          <w:szCs w:val="22"/>
        </w:rPr>
        <w:t>. </w:t>
      </w:r>
      <w:r w:rsidR="000C69A9" w:rsidRPr="00265960">
        <w:rPr>
          <w:sz w:val="22"/>
          <w:szCs w:val="22"/>
        </w:rPr>
        <w:t xml:space="preserve">Toutes les </w:t>
      </w:r>
      <w:r w:rsidR="00074CA8" w:rsidRPr="00265960">
        <w:rPr>
          <w:sz w:val="22"/>
          <w:szCs w:val="22"/>
        </w:rPr>
        <w:t xml:space="preserve">interactions </w:t>
      </w:r>
      <w:r w:rsidR="000C69A9" w:rsidRPr="00265960">
        <w:rPr>
          <w:sz w:val="22"/>
          <w:szCs w:val="22"/>
        </w:rPr>
        <w:t xml:space="preserve">entre un </w:t>
      </w:r>
      <w:r w:rsidR="00074CA8" w:rsidRPr="00F14018">
        <w:rPr>
          <w:i/>
          <w:iCs/>
          <w:sz w:val="22"/>
          <w:szCs w:val="22"/>
        </w:rPr>
        <w:t>Min</w:t>
      </w:r>
      <w:r w:rsidR="000C69A9" w:rsidRPr="00F14018">
        <w:rPr>
          <w:i/>
          <w:iCs/>
          <w:sz w:val="22"/>
          <w:szCs w:val="22"/>
        </w:rPr>
        <w:t>eu</w:t>
      </w:r>
      <w:r w:rsidR="00074CA8" w:rsidRPr="00F14018">
        <w:rPr>
          <w:i/>
          <w:iCs/>
          <w:sz w:val="22"/>
          <w:szCs w:val="22"/>
        </w:rPr>
        <w:t xml:space="preserve">r </w:t>
      </w:r>
      <w:r w:rsidR="000C69A9" w:rsidRPr="00265960">
        <w:rPr>
          <w:sz w:val="22"/>
          <w:szCs w:val="22"/>
        </w:rPr>
        <w:t xml:space="preserve">ou un </w:t>
      </w:r>
      <w:r w:rsidR="00074CA8" w:rsidRPr="00F14018">
        <w:rPr>
          <w:i/>
          <w:iCs/>
          <w:sz w:val="22"/>
          <w:szCs w:val="22"/>
        </w:rPr>
        <w:t>Participant</w:t>
      </w:r>
      <w:r w:rsidR="00074CA8" w:rsidRPr="00265960">
        <w:rPr>
          <w:sz w:val="22"/>
          <w:szCs w:val="22"/>
        </w:rPr>
        <w:t xml:space="preserve"> </w:t>
      </w:r>
      <w:r w:rsidR="000C69A9" w:rsidRPr="00265960">
        <w:rPr>
          <w:sz w:val="22"/>
          <w:szCs w:val="22"/>
        </w:rPr>
        <w:t>qui n’est pas en position de confiance ou d’autorité</w:t>
      </w:r>
      <w:r w:rsidR="00DB0FEC">
        <w:rPr>
          <w:sz w:val="22"/>
          <w:szCs w:val="22"/>
        </w:rPr>
        <w:t xml:space="preserve">, </w:t>
      </w:r>
      <w:r w:rsidR="000C69A9" w:rsidRPr="00265960">
        <w:rPr>
          <w:sz w:val="22"/>
          <w:szCs w:val="22"/>
        </w:rPr>
        <w:t xml:space="preserve">et un </w:t>
      </w:r>
      <w:r w:rsidR="00074CA8" w:rsidRPr="00F14018">
        <w:rPr>
          <w:i/>
          <w:iCs/>
          <w:sz w:val="22"/>
          <w:szCs w:val="22"/>
        </w:rPr>
        <w:t>Participant</w:t>
      </w:r>
      <w:r w:rsidR="00074CA8" w:rsidRPr="00265960">
        <w:rPr>
          <w:sz w:val="22"/>
          <w:szCs w:val="22"/>
        </w:rPr>
        <w:t xml:space="preserve"> </w:t>
      </w:r>
      <w:r w:rsidR="000C69A9" w:rsidRPr="00265960">
        <w:rPr>
          <w:sz w:val="22"/>
          <w:szCs w:val="22"/>
        </w:rPr>
        <w:t>qui est en position de confiance ou d’autorité devraient normalement</w:t>
      </w:r>
      <w:r w:rsidR="00DB0FEC">
        <w:rPr>
          <w:sz w:val="22"/>
          <w:szCs w:val="22"/>
        </w:rPr>
        <w:t>,</w:t>
      </w:r>
      <w:r w:rsidR="000C69A9" w:rsidRPr="00265960">
        <w:rPr>
          <w:sz w:val="22"/>
          <w:szCs w:val="22"/>
        </w:rPr>
        <w:t xml:space="preserve"> et autant que possible</w:t>
      </w:r>
      <w:r w:rsidR="00DB0FEC">
        <w:rPr>
          <w:sz w:val="22"/>
          <w:szCs w:val="22"/>
        </w:rPr>
        <w:t>,</w:t>
      </w:r>
      <w:r w:rsidR="000C69A9" w:rsidRPr="00265960">
        <w:rPr>
          <w:sz w:val="22"/>
          <w:szCs w:val="22"/>
        </w:rPr>
        <w:t xml:space="preserve"> avoir lieu dans un environnement ou un espace qui est à la fois ouvert et observable par d’autres</w:t>
      </w:r>
      <w:r w:rsidRPr="00265960">
        <w:rPr>
          <w:sz w:val="22"/>
          <w:szCs w:val="22"/>
        </w:rPr>
        <w:t xml:space="preserve"> personnes</w:t>
      </w:r>
      <w:r w:rsidR="000C69A9" w:rsidRPr="00265960">
        <w:rPr>
          <w:sz w:val="22"/>
          <w:szCs w:val="22"/>
        </w:rPr>
        <w:t>.</w:t>
      </w:r>
    </w:p>
    <w:p w14:paraId="00000024" w14:textId="77777777" w:rsidR="00F2169F" w:rsidRPr="00265960" w:rsidRDefault="00F2169F" w:rsidP="00DB13E4">
      <w:pPr>
        <w:jc w:val="both"/>
        <w:rPr>
          <w:sz w:val="22"/>
          <w:szCs w:val="22"/>
        </w:rPr>
      </w:pPr>
    </w:p>
    <w:p w14:paraId="00000025" w14:textId="420A8F39" w:rsidR="00F2169F" w:rsidRPr="00265960" w:rsidRDefault="00CA6B6E" w:rsidP="00DB13E4">
      <w:pPr>
        <w:ind w:left="357"/>
        <w:jc w:val="both"/>
        <w:rPr>
          <w:sz w:val="22"/>
          <w:szCs w:val="22"/>
        </w:rPr>
      </w:pPr>
      <w:r w:rsidRPr="00265960">
        <w:rPr>
          <w:sz w:val="22"/>
          <w:szCs w:val="22"/>
        </w:rPr>
        <w:lastRenderedPageBreak/>
        <w:t xml:space="preserve">Selon les </w:t>
      </w:r>
      <w:r w:rsidR="00F13AC3" w:rsidRPr="00265960">
        <w:rPr>
          <w:sz w:val="22"/>
          <w:szCs w:val="22"/>
        </w:rPr>
        <w:t>p</w:t>
      </w:r>
      <w:r w:rsidR="00074CA8" w:rsidRPr="00265960">
        <w:rPr>
          <w:sz w:val="22"/>
          <w:szCs w:val="22"/>
        </w:rPr>
        <w:t xml:space="preserve">rincipes </w:t>
      </w:r>
      <w:r w:rsidR="00F13AC3" w:rsidRPr="00265960">
        <w:rPr>
          <w:sz w:val="22"/>
          <w:szCs w:val="22"/>
        </w:rPr>
        <w:t>de</w:t>
      </w:r>
      <w:r w:rsidR="00453770" w:rsidRPr="00265960">
        <w:rPr>
          <w:sz w:val="22"/>
          <w:szCs w:val="22"/>
        </w:rPr>
        <w:t xml:space="preserve"> </w:t>
      </w:r>
      <w:r w:rsidR="00453770" w:rsidRPr="00F14018">
        <w:rPr>
          <w:i/>
          <w:iCs/>
          <w:sz w:val="22"/>
          <w:szCs w:val="22"/>
        </w:rPr>
        <w:t>l’</w:t>
      </w:r>
      <w:r w:rsidR="00F14018" w:rsidRPr="00F14018">
        <w:rPr>
          <w:i/>
          <w:iCs/>
          <w:sz w:val="22"/>
          <w:szCs w:val="22"/>
        </w:rPr>
        <w:t>E</w:t>
      </w:r>
      <w:r w:rsidR="00F13AC3" w:rsidRPr="00F14018">
        <w:rPr>
          <w:i/>
          <w:iCs/>
          <w:sz w:val="22"/>
          <w:szCs w:val="22"/>
        </w:rPr>
        <w:t>nvironnement ouvert et observable</w:t>
      </w:r>
      <w:r w:rsidR="000F566C" w:rsidRPr="00265960">
        <w:rPr>
          <w:sz w:val="22"/>
          <w:szCs w:val="22"/>
        </w:rPr>
        <w:t xml:space="preserve">, il est </w:t>
      </w:r>
      <w:r w:rsidR="00F13AC3" w:rsidRPr="00265960">
        <w:rPr>
          <w:sz w:val="22"/>
          <w:szCs w:val="22"/>
        </w:rPr>
        <w:t xml:space="preserve">fortement </w:t>
      </w:r>
      <w:r w:rsidR="000F566C" w:rsidRPr="00265960">
        <w:rPr>
          <w:sz w:val="22"/>
          <w:szCs w:val="22"/>
        </w:rPr>
        <w:t xml:space="preserve">recommandé </w:t>
      </w:r>
      <w:r w:rsidR="00F13AC3" w:rsidRPr="00265960">
        <w:rPr>
          <w:sz w:val="22"/>
          <w:szCs w:val="22"/>
        </w:rPr>
        <w:t xml:space="preserve">que toutes les interactions et communications avec des </w:t>
      </w:r>
      <w:r w:rsidR="00074CA8" w:rsidRPr="00F14018">
        <w:rPr>
          <w:i/>
          <w:iCs/>
          <w:sz w:val="22"/>
          <w:szCs w:val="22"/>
        </w:rPr>
        <w:t>Min</w:t>
      </w:r>
      <w:r w:rsidR="00F13AC3" w:rsidRPr="00F14018">
        <w:rPr>
          <w:i/>
          <w:iCs/>
          <w:sz w:val="22"/>
          <w:szCs w:val="22"/>
        </w:rPr>
        <w:t>eu</w:t>
      </w:r>
      <w:r w:rsidR="00074CA8" w:rsidRPr="00F14018">
        <w:rPr>
          <w:i/>
          <w:iCs/>
          <w:sz w:val="22"/>
          <w:szCs w:val="22"/>
        </w:rPr>
        <w:t>rs</w:t>
      </w:r>
      <w:r w:rsidR="00074CA8" w:rsidRPr="00265960">
        <w:rPr>
          <w:sz w:val="22"/>
          <w:szCs w:val="22"/>
        </w:rPr>
        <w:t xml:space="preserve"> </w:t>
      </w:r>
      <w:r w:rsidR="00F13AC3" w:rsidRPr="00265960">
        <w:rPr>
          <w:sz w:val="22"/>
          <w:szCs w:val="22"/>
        </w:rPr>
        <w:t xml:space="preserve">aient lieu en présence d’au moins deux adultes responsables </w:t>
      </w:r>
      <w:r w:rsidR="003340B1" w:rsidRPr="00265960">
        <w:rPr>
          <w:sz w:val="22"/>
          <w:szCs w:val="22"/>
        </w:rPr>
        <w:t xml:space="preserve">dont les antécédents ont été vérifiés et qui ont </w:t>
      </w:r>
      <w:r w:rsidR="00F13AC3" w:rsidRPr="00265960">
        <w:rPr>
          <w:sz w:val="22"/>
          <w:szCs w:val="22"/>
        </w:rPr>
        <w:t xml:space="preserve">suivi une </w:t>
      </w:r>
      <w:r w:rsidR="00DB0FEC" w:rsidRPr="00DB0FEC">
        <w:rPr>
          <w:i/>
          <w:iCs/>
          <w:sz w:val="22"/>
          <w:szCs w:val="22"/>
        </w:rPr>
        <w:t>F</w:t>
      </w:r>
      <w:r w:rsidR="00F13AC3" w:rsidRPr="00DB0FEC">
        <w:rPr>
          <w:i/>
          <w:iCs/>
          <w:sz w:val="22"/>
          <w:szCs w:val="22"/>
        </w:rPr>
        <w:t>ormation</w:t>
      </w:r>
      <w:r w:rsidR="00F13AC3" w:rsidRPr="00265960">
        <w:rPr>
          <w:sz w:val="22"/>
          <w:szCs w:val="22"/>
        </w:rPr>
        <w:t xml:space="preserve"> </w:t>
      </w:r>
      <w:r w:rsidR="00C26DD2" w:rsidRPr="00265960">
        <w:rPr>
          <w:sz w:val="22"/>
          <w:szCs w:val="22"/>
        </w:rPr>
        <w:t xml:space="preserve">en matière de sport </w:t>
      </w:r>
      <w:r w:rsidR="0074408E">
        <w:rPr>
          <w:sz w:val="22"/>
          <w:szCs w:val="22"/>
        </w:rPr>
        <w:t xml:space="preserve">sécuritaire </w:t>
      </w:r>
      <w:r w:rsidR="00074CA8" w:rsidRPr="00265960">
        <w:rPr>
          <w:sz w:val="22"/>
          <w:szCs w:val="22"/>
        </w:rPr>
        <w:t>(</w:t>
      </w:r>
      <w:r w:rsidR="00F13AC3" w:rsidRPr="00265960">
        <w:rPr>
          <w:sz w:val="22"/>
          <w:szCs w:val="22"/>
        </w:rPr>
        <w:t>p.ex. entraîneur, parent, personnel, bénévole) en tout temps. Ce</w:t>
      </w:r>
      <w:r w:rsidR="002021F7" w:rsidRPr="00265960">
        <w:rPr>
          <w:sz w:val="22"/>
          <w:szCs w:val="22"/>
        </w:rPr>
        <w:t xml:space="preserve">tte règle </w:t>
      </w:r>
      <w:r w:rsidR="00F13AC3" w:rsidRPr="00265960">
        <w:rPr>
          <w:sz w:val="22"/>
          <w:szCs w:val="22"/>
        </w:rPr>
        <w:t xml:space="preserve">s’applique aux </w:t>
      </w:r>
      <w:r w:rsidR="00074CA8" w:rsidRPr="00265960">
        <w:rPr>
          <w:sz w:val="22"/>
          <w:szCs w:val="22"/>
        </w:rPr>
        <w:t xml:space="preserve">interactions </w:t>
      </w:r>
      <w:r w:rsidR="00F13AC3" w:rsidRPr="00265960">
        <w:rPr>
          <w:sz w:val="22"/>
          <w:szCs w:val="22"/>
        </w:rPr>
        <w:t xml:space="preserve">dans un cadre virtuel et en personne. </w:t>
      </w:r>
    </w:p>
    <w:p w14:paraId="00000026" w14:textId="77777777" w:rsidR="00F2169F" w:rsidRPr="00265960" w:rsidRDefault="00F2169F" w:rsidP="00DB13E4">
      <w:pPr>
        <w:jc w:val="both"/>
        <w:rPr>
          <w:sz w:val="22"/>
          <w:szCs w:val="22"/>
        </w:rPr>
      </w:pPr>
    </w:p>
    <w:p w14:paraId="204866FA" w14:textId="77777777" w:rsidR="00393581" w:rsidRPr="00393581" w:rsidRDefault="00393581" w:rsidP="00DB13E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vanish/>
          <w:color w:val="000000"/>
          <w:sz w:val="22"/>
          <w:szCs w:val="22"/>
        </w:rPr>
      </w:pPr>
    </w:p>
    <w:p w14:paraId="57CCE996" w14:textId="77777777" w:rsidR="00393581" w:rsidRPr="00393581" w:rsidRDefault="00393581" w:rsidP="00DB13E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vanish/>
          <w:color w:val="000000"/>
          <w:sz w:val="22"/>
          <w:szCs w:val="22"/>
        </w:rPr>
      </w:pPr>
    </w:p>
    <w:p w14:paraId="00000027" w14:textId="14A34CFB" w:rsidR="00F2169F" w:rsidRPr="00D47867" w:rsidRDefault="00F13AC3" w:rsidP="00DB13E4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b/>
          <w:color w:val="000000"/>
          <w:sz w:val="22"/>
          <w:szCs w:val="22"/>
        </w:rPr>
      </w:pPr>
      <w:r w:rsidRPr="00D47867">
        <w:rPr>
          <w:b/>
          <w:color w:val="000000"/>
          <w:sz w:val="22"/>
          <w:szCs w:val="22"/>
        </w:rPr>
        <w:t>Cadre virtuel</w:t>
      </w:r>
    </w:p>
    <w:p w14:paraId="00000028" w14:textId="0E56DE10" w:rsidR="00F2169F" w:rsidRPr="00217E86" w:rsidRDefault="00F13AC3" w:rsidP="00DB13E4">
      <w:pPr>
        <w:ind w:left="720"/>
        <w:jc w:val="both"/>
        <w:rPr>
          <w:sz w:val="22"/>
          <w:szCs w:val="22"/>
        </w:rPr>
      </w:pPr>
      <w:r w:rsidRPr="00217E86">
        <w:rPr>
          <w:sz w:val="22"/>
          <w:szCs w:val="22"/>
        </w:rPr>
        <w:t xml:space="preserve">Les </w:t>
      </w:r>
      <w:r w:rsidR="00074CA8" w:rsidRPr="00F14018">
        <w:rPr>
          <w:i/>
          <w:iCs/>
          <w:sz w:val="22"/>
          <w:szCs w:val="22"/>
        </w:rPr>
        <w:t>Participants</w:t>
      </w:r>
      <w:r w:rsidR="00074CA8" w:rsidRPr="00217E86">
        <w:rPr>
          <w:sz w:val="22"/>
          <w:szCs w:val="22"/>
        </w:rPr>
        <w:t xml:space="preserve"> </w:t>
      </w:r>
      <w:r w:rsidRPr="00217E86">
        <w:rPr>
          <w:sz w:val="22"/>
          <w:szCs w:val="22"/>
        </w:rPr>
        <w:t xml:space="preserve">en position de confiance ou d’autorité doivent également favoriser des </w:t>
      </w:r>
      <w:r w:rsidR="00F14018" w:rsidRPr="00F14018">
        <w:rPr>
          <w:i/>
          <w:iCs/>
          <w:sz w:val="22"/>
          <w:szCs w:val="22"/>
        </w:rPr>
        <w:t>E</w:t>
      </w:r>
      <w:r w:rsidRPr="00F14018">
        <w:rPr>
          <w:i/>
          <w:iCs/>
          <w:sz w:val="22"/>
          <w:szCs w:val="22"/>
        </w:rPr>
        <w:t>nvironnements ouverts et observables</w:t>
      </w:r>
      <w:r w:rsidRPr="00217E86">
        <w:rPr>
          <w:sz w:val="22"/>
          <w:szCs w:val="22"/>
        </w:rPr>
        <w:t xml:space="preserve"> lors d’interactions dans un cadre virtuel, </w:t>
      </w:r>
      <w:r w:rsidR="00C975F1" w:rsidRPr="00217E86">
        <w:rPr>
          <w:sz w:val="22"/>
          <w:szCs w:val="22"/>
        </w:rPr>
        <w:t>et appliquer</w:t>
      </w:r>
      <w:r w:rsidR="00423066" w:rsidRPr="00217E86">
        <w:rPr>
          <w:sz w:val="22"/>
          <w:szCs w:val="22"/>
        </w:rPr>
        <w:t xml:space="preserve"> </w:t>
      </w:r>
      <w:r w:rsidR="00C975F1" w:rsidRPr="00217E86">
        <w:rPr>
          <w:sz w:val="22"/>
          <w:szCs w:val="22"/>
        </w:rPr>
        <w:t>les principes suivants</w:t>
      </w:r>
      <w:r w:rsidR="00423066" w:rsidRPr="00217E86">
        <w:rPr>
          <w:sz w:val="22"/>
          <w:szCs w:val="22"/>
        </w:rPr>
        <w:t>, en plus des principes ci-dessus</w:t>
      </w:r>
      <w:r w:rsidR="00C975F1" w:rsidRPr="00217E86">
        <w:rPr>
          <w:sz w:val="22"/>
          <w:szCs w:val="22"/>
        </w:rPr>
        <w:t xml:space="preserve"> : </w:t>
      </w:r>
      <w:r w:rsidR="00074CA8" w:rsidRPr="00217E86">
        <w:rPr>
          <w:sz w:val="22"/>
          <w:szCs w:val="22"/>
        </w:rPr>
        <w:t xml:space="preserve"> </w:t>
      </w:r>
    </w:p>
    <w:p w14:paraId="40DF43F7" w14:textId="16E11F6C" w:rsidR="00DB13E4" w:rsidRDefault="00C975F1" w:rsidP="00DB13E4">
      <w:pPr>
        <w:pStyle w:val="ListParagraph"/>
        <w:numPr>
          <w:ilvl w:val="2"/>
          <w:numId w:val="3"/>
        </w:numPr>
        <w:ind w:left="1440"/>
        <w:jc w:val="both"/>
        <w:rPr>
          <w:sz w:val="22"/>
          <w:szCs w:val="22"/>
        </w:rPr>
      </w:pPr>
      <w:r w:rsidRPr="00D47867">
        <w:rPr>
          <w:sz w:val="22"/>
          <w:szCs w:val="22"/>
        </w:rPr>
        <w:t xml:space="preserve">Lorsque des </w:t>
      </w:r>
      <w:r w:rsidR="00074CA8" w:rsidRPr="00F14018">
        <w:rPr>
          <w:i/>
          <w:iCs/>
          <w:sz w:val="22"/>
          <w:szCs w:val="22"/>
        </w:rPr>
        <w:t>Min</w:t>
      </w:r>
      <w:r w:rsidRPr="00F14018">
        <w:rPr>
          <w:i/>
          <w:iCs/>
          <w:sz w:val="22"/>
          <w:szCs w:val="22"/>
        </w:rPr>
        <w:t>eu</w:t>
      </w:r>
      <w:r w:rsidR="00074CA8" w:rsidRPr="00F14018">
        <w:rPr>
          <w:i/>
          <w:iCs/>
          <w:sz w:val="22"/>
          <w:szCs w:val="22"/>
        </w:rPr>
        <w:t>rs</w:t>
      </w:r>
      <w:r w:rsidR="00074CA8" w:rsidRPr="00D47867">
        <w:rPr>
          <w:sz w:val="22"/>
          <w:szCs w:val="22"/>
        </w:rPr>
        <w:t xml:space="preserve"> </w:t>
      </w:r>
      <w:r w:rsidRPr="00D47867">
        <w:rPr>
          <w:sz w:val="22"/>
          <w:szCs w:val="22"/>
        </w:rPr>
        <w:t xml:space="preserve">sont </w:t>
      </w:r>
      <w:r w:rsidR="00974978" w:rsidRPr="00D47867">
        <w:rPr>
          <w:sz w:val="22"/>
          <w:szCs w:val="22"/>
        </w:rPr>
        <w:t>concern</w:t>
      </w:r>
      <w:r w:rsidRPr="00D47867">
        <w:rPr>
          <w:sz w:val="22"/>
          <w:szCs w:val="22"/>
        </w:rPr>
        <w:t xml:space="preserve">és, informer les </w:t>
      </w:r>
      <w:r w:rsidR="00074CA8" w:rsidRPr="00D47867">
        <w:rPr>
          <w:sz w:val="22"/>
          <w:szCs w:val="22"/>
        </w:rPr>
        <w:t xml:space="preserve">parents, </w:t>
      </w:r>
      <w:r w:rsidRPr="00D47867">
        <w:rPr>
          <w:sz w:val="22"/>
          <w:szCs w:val="22"/>
        </w:rPr>
        <w:t xml:space="preserve">tuteurs légaux </w:t>
      </w:r>
      <w:r w:rsidR="00DB0FEC">
        <w:rPr>
          <w:sz w:val="22"/>
          <w:szCs w:val="22"/>
        </w:rPr>
        <w:t>ou</w:t>
      </w:r>
      <w:r w:rsidRPr="00D47867">
        <w:rPr>
          <w:sz w:val="22"/>
          <w:szCs w:val="22"/>
        </w:rPr>
        <w:t xml:space="preserve"> </w:t>
      </w:r>
      <w:r w:rsidR="00217E86" w:rsidRPr="00D47867">
        <w:rPr>
          <w:sz w:val="22"/>
          <w:szCs w:val="22"/>
        </w:rPr>
        <w:t>personnes soignantes</w:t>
      </w:r>
      <w:r w:rsidRPr="00D47867">
        <w:rPr>
          <w:sz w:val="22"/>
          <w:szCs w:val="22"/>
        </w:rPr>
        <w:t xml:space="preserve">. </w:t>
      </w:r>
      <w:r w:rsidR="00074CA8" w:rsidRPr="00D47867">
        <w:rPr>
          <w:sz w:val="22"/>
          <w:szCs w:val="22"/>
        </w:rPr>
        <w:t>Obt</w:t>
      </w:r>
      <w:r w:rsidRPr="00D47867">
        <w:rPr>
          <w:sz w:val="22"/>
          <w:szCs w:val="22"/>
        </w:rPr>
        <w:t>enir leur consentement pour les séances virtuelles et discuter des activités qui doivent avoir lieu.</w:t>
      </w:r>
      <w:r w:rsidR="00074CA8" w:rsidRPr="00D47867">
        <w:rPr>
          <w:sz w:val="22"/>
          <w:szCs w:val="22"/>
        </w:rPr>
        <w:t xml:space="preserve"> </w:t>
      </w:r>
    </w:p>
    <w:p w14:paraId="32D0A1C8" w14:textId="77777777" w:rsidR="00DB13E4" w:rsidRDefault="00C975F1" w:rsidP="00DB13E4">
      <w:pPr>
        <w:pStyle w:val="ListParagraph"/>
        <w:numPr>
          <w:ilvl w:val="2"/>
          <w:numId w:val="3"/>
        </w:numPr>
        <w:ind w:left="1440"/>
        <w:jc w:val="both"/>
        <w:rPr>
          <w:sz w:val="22"/>
          <w:szCs w:val="22"/>
        </w:rPr>
      </w:pPr>
      <w:r w:rsidRPr="00DB13E4">
        <w:rPr>
          <w:sz w:val="22"/>
          <w:szCs w:val="22"/>
        </w:rPr>
        <w:t xml:space="preserve">Les séances devraient se dérouler dans un cadre professionnel </w:t>
      </w:r>
      <w:r w:rsidR="00074CA8" w:rsidRPr="00DB13E4">
        <w:rPr>
          <w:sz w:val="22"/>
          <w:szCs w:val="22"/>
        </w:rPr>
        <w:t>(</w:t>
      </w:r>
      <w:r w:rsidRPr="00DB13E4">
        <w:rPr>
          <w:sz w:val="22"/>
          <w:szCs w:val="22"/>
        </w:rPr>
        <w:t>p.ex. pas dans une chambre à coucher) qui procure les espaces ouverts et observables nécessaires.</w:t>
      </w:r>
      <w:r w:rsidR="00074CA8" w:rsidRPr="00DB13E4">
        <w:rPr>
          <w:sz w:val="22"/>
          <w:szCs w:val="22"/>
        </w:rPr>
        <w:t xml:space="preserve"> </w:t>
      </w:r>
    </w:p>
    <w:p w14:paraId="0000002C" w14:textId="15C14715" w:rsidR="00F2169F" w:rsidRPr="00DB13E4" w:rsidRDefault="00074CA8" w:rsidP="00DB13E4">
      <w:pPr>
        <w:pStyle w:val="ListParagraph"/>
        <w:numPr>
          <w:ilvl w:val="2"/>
          <w:numId w:val="3"/>
        </w:numPr>
        <w:ind w:left="1440"/>
        <w:jc w:val="both"/>
        <w:rPr>
          <w:sz w:val="22"/>
          <w:szCs w:val="22"/>
        </w:rPr>
      </w:pPr>
      <w:r w:rsidRPr="00DB13E4">
        <w:rPr>
          <w:sz w:val="22"/>
          <w:szCs w:val="22"/>
        </w:rPr>
        <w:t>Encourage</w:t>
      </w:r>
      <w:r w:rsidR="00C975F1" w:rsidRPr="00DB13E4">
        <w:rPr>
          <w:sz w:val="22"/>
          <w:szCs w:val="22"/>
        </w:rPr>
        <w:t xml:space="preserve">r </w:t>
      </w:r>
      <w:r w:rsidR="00974978" w:rsidRPr="00DB13E4">
        <w:rPr>
          <w:sz w:val="22"/>
          <w:szCs w:val="22"/>
        </w:rPr>
        <w:t>des rencontre</w:t>
      </w:r>
      <w:r w:rsidR="00D73FFF" w:rsidRPr="00DB13E4">
        <w:rPr>
          <w:sz w:val="22"/>
          <w:szCs w:val="22"/>
        </w:rPr>
        <w:t>s</w:t>
      </w:r>
      <w:r w:rsidR="00974978" w:rsidRPr="00DB13E4">
        <w:rPr>
          <w:sz w:val="22"/>
          <w:szCs w:val="22"/>
        </w:rPr>
        <w:t xml:space="preserve"> régulières avec </w:t>
      </w:r>
      <w:r w:rsidR="00C975F1" w:rsidRPr="00DB13E4">
        <w:rPr>
          <w:sz w:val="22"/>
          <w:szCs w:val="22"/>
        </w:rPr>
        <w:t xml:space="preserve">tous les </w:t>
      </w:r>
      <w:r w:rsidRPr="00F14018">
        <w:rPr>
          <w:i/>
          <w:iCs/>
          <w:sz w:val="22"/>
          <w:szCs w:val="22"/>
        </w:rPr>
        <w:t>Participants</w:t>
      </w:r>
      <w:r w:rsidR="00C975F1" w:rsidRPr="00DB13E4">
        <w:rPr>
          <w:sz w:val="22"/>
          <w:szCs w:val="22"/>
        </w:rPr>
        <w:t xml:space="preserve">, tels que les parents, tuteurs légaux, gardiens, entraîneurs et </w:t>
      </w:r>
      <w:r w:rsidRPr="00F14018">
        <w:rPr>
          <w:i/>
          <w:iCs/>
          <w:sz w:val="22"/>
          <w:szCs w:val="22"/>
        </w:rPr>
        <w:t xml:space="preserve">Participants </w:t>
      </w:r>
      <w:r w:rsidR="00A81FD9" w:rsidRPr="00DB13E4">
        <w:rPr>
          <w:sz w:val="22"/>
          <w:szCs w:val="22"/>
        </w:rPr>
        <w:t xml:space="preserve">au sujet des </w:t>
      </w:r>
      <w:r w:rsidR="00226A1D" w:rsidRPr="00DB13E4">
        <w:rPr>
          <w:sz w:val="22"/>
          <w:szCs w:val="22"/>
        </w:rPr>
        <w:t>interactions virtuelles.</w:t>
      </w:r>
    </w:p>
    <w:p w14:paraId="0000002D" w14:textId="29431752" w:rsidR="00F2169F" w:rsidRPr="00D47867" w:rsidRDefault="00074CA8" w:rsidP="00DB13E4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b/>
          <w:color w:val="000000"/>
          <w:sz w:val="22"/>
          <w:szCs w:val="22"/>
        </w:rPr>
      </w:pPr>
      <w:r w:rsidRPr="00D47867">
        <w:rPr>
          <w:b/>
          <w:color w:val="000000"/>
          <w:sz w:val="22"/>
          <w:szCs w:val="22"/>
        </w:rPr>
        <w:t xml:space="preserve">Exceptions </w:t>
      </w:r>
      <w:r w:rsidR="00226A1D" w:rsidRPr="00D47867">
        <w:rPr>
          <w:b/>
          <w:color w:val="000000"/>
          <w:sz w:val="22"/>
          <w:szCs w:val="22"/>
        </w:rPr>
        <w:t xml:space="preserve">aux </w:t>
      </w:r>
      <w:r w:rsidR="00E12690" w:rsidRPr="00D47867">
        <w:rPr>
          <w:b/>
          <w:sz w:val="22"/>
          <w:szCs w:val="22"/>
        </w:rPr>
        <w:t>e</w:t>
      </w:r>
      <w:r w:rsidRPr="00D47867">
        <w:rPr>
          <w:b/>
          <w:sz w:val="22"/>
          <w:szCs w:val="22"/>
        </w:rPr>
        <w:t>nviron</w:t>
      </w:r>
      <w:r w:rsidR="001575AA" w:rsidRPr="00D47867">
        <w:rPr>
          <w:b/>
          <w:sz w:val="22"/>
          <w:szCs w:val="22"/>
        </w:rPr>
        <w:t>ne</w:t>
      </w:r>
      <w:r w:rsidRPr="00D47867">
        <w:rPr>
          <w:b/>
          <w:sz w:val="22"/>
          <w:szCs w:val="22"/>
        </w:rPr>
        <w:t>ments</w:t>
      </w:r>
      <w:r w:rsidR="00226A1D" w:rsidRPr="00D47867">
        <w:rPr>
          <w:b/>
          <w:sz w:val="22"/>
          <w:szCs w:val="22"/>
        </w:rPr>
        <w:t xml:space="preserve"> ouverts et observables </w:t>
      </w:r>
    </w:p>
    <w:p w14:paraId="0000002E" w14:textId="64B3EB9A" w:rsidR="00F2169F" w:rsidRPr="00265960" w:rsidRDefault="00651755" w:rsidP="00DB13E4">
      <w:pPr>
        <w:ind w:firstLine="720"/>
        <w:jc w:val="both"/>
        <w:rPr>
          <w:sz w:val="22"/>
          <w:szCs w:val="22"/>
        </w:rPr>
      </w:pPr>
      <w:r w:rsidRPr="00265960">
        <w:rPr>
          <w:sz w:val="22"/>
          <w:szCs w:val="22"/>
        </w:rPr>
        <w:t>Des exceptions peuvent s’app</w:t>
      </w:r>
      <w:r w:rsidR="00423066" w:rsidRPr="00265960">
        <w:rPr>
          <w:sz w:val="22"/>
          <w:szCs w:val="22"/>
        </w:rPr>
        <w:t>l</w:t>
      </w:r>
      <w:r w:rsidRPr="00265960">
        <w:rPr>
          <w:sz w:val="22"/>
          <w:szCs w:val="22"/>
        </w:rPr>
        <w:t xml:space="preserve">iquer </w:t>
      </w:r>
      <w:r w:rsidR="00423066" w:rsidRPr="00265960">
        <w:rPr>
          <w:sz w:val="22"/>
          <w:szCs w:val="22"/>
        </w:rPr>
        <w:t xml:space="preserve">aux principes </w:t>
      </w:r>
      <w:r w:rsidR="00877EFD" w:rsidRPr="00265960">
        <w:rPr>
          <w:sz w:val="22"/>
          <w:szCs w:val="22"/>
        </w:rPr>
        <w:t>d</w:t>
      </w:r>
      <w:r w:rsidR="009854BA" w:rsidRPr="00265960">
        <w:rPr>
          <w:sz w:val="22"/>
          <w:szCs w:val="22"/>
        </w:rPr>
        <w:t xml:space="preserve">e </w:t>
      </w:r>
      <w:r w:rsidR="009854BA" w:rsidRPr="00F14018">
        <w:rPr>
          <w:i/>
          <w:iCs/>
          <w:sz w:val="22"/>
          <w:szCs w:val="22"/>
        </w:rPr>
        <w:t>l’</w:t>
      </w:r>
      <w:r w:rsidR="00F14018" w:rsidRPr="00F14018">
        <w:rPr>
          <w:i/>
          <w:iCs/>
          <w:sz w:val="22"/>
          <w:szCs w:val="22"/>
        </w:rPr>
        <w:t>E</w:t>
      </w:r>
      <w:r w:rsidR="00877EFD" w:rsidRPr="00F14018">
        <w:rPr>
          <w:i/>
          <w:iCs/>
          <w:sz w:val="22"/>
          <w:szCs w:val="22"/>
        </w:rPr>
        <w:t>nvironnement ouvert et observable</w:t>
      </w:r>
      <w:r w:rsidR="003A5F51" w:rsidRPr="00265960">
        <w:rPr>
          <w:sz w:val="22"/>
          <w:szCs w:val="22"/>
        </w:rPr>
        <w:t> </w:t>
      </w:r>
      <w:r w:rsidR="00074CA8" w:rsidRPr="00265960">
        <w:rPr>
          <w:sz w:val="22"/>
          <w:szCs w:val="22"/>
        </w:rPr>
        <w:t>:</w:t>
      </w:r>
    </w:p>
    <w:p w14:paraId="0F474174" w14:textId="77777777" w:rsidR="00DB13E4" w:rsidRDefault="00610A13" w:rsidP="00DB13E4">
      <w:pPr>
        <w:pStyle w:val="ListParagraph"/>
        <w:numPr>
          <w:ilvl w:val="2"/>
          <w:numId w:val="3"/>
        </w:numPr>
        <w:ind w:left="1440"/>
        <w:jc w:val="both"/>
        <w:rPr>
          <w:sz w:val="22"/>
          <w:szCs w:val="22"/>
        </w:rPr>
      </w:pPr>
      <w:r w:rsidRPr="00D47867">
        <w:rPr>
          <w:sz w:val="22"/>
          <w:szCs w:val="22"/>
        </w:rPr>
        <w:t xml:space="preserve">Lorsque survient une situation d’urgence qui </w:t>
      </w:r>
      <w:r w:rsidR="00A81FD9" w:rsidRPr="00D47867">
        <w:rPr>
          <w:sz w:val="22"/>
          <w:szCs w:val="22"/>
        </w:rPr>
        <w:t xml:space="preserve">peut nécessiter </w:t>
      </w:r>
      <w:r w:rsidR="00217E86" w:rsidRPr="00D47867">
        <w:rPr>
          <w:sz w:val="22"/>
          <w:szCs w:val="22"/>
        </w:rPr>
        <w:t>une interaction seule</w:t>
      </w:r>
      <w:r w:rsidR="005D1CAC" w:rsidRPr="00D47867">
        <w:rPr>
          <w:sz w:val="22"/>
          <w:szCs w:val="22"/>
        </w:rPr>
        <w:t xml:space="preserve"> à seul;</w:t>
      </w:r>
      <w:r w:rsidR="00074CA8" w:rsidRPr="00D47867">
        <w:rPr>
          <w:sz w:val="22"/>
          <w:szCs w:val="22"/>
        </w:rPr>
        <w:t xml:space="preserve"> </w:t>
      </w:r>
    </w:p>
    <w:p w14:paraId="37BD2BC9" w14:textId="77777777" w:rsidR="00DB13E4" w:rsidRDefault="00E02E0A" w:rsidP="00DB13E4">
      <w:pPr>
        <w:pStyle w:val="ListParagraph"/>
        <w:numPr>
          <w:ilvl w:val="2"/>
          <w:numId w:val="3"/>
        </w:numPr>
        <w:ind w:left="1440"/>
        <w:jc w:val="both"/>
        <w:rPr>
          <w:sz w:val="22"/>
          <w:szCs w:val="22"/>
        </w:rPr>
      </w:pPr>
      <w:r w:rsidRPr="00DB13E4">
        <w:rPr>
          <w:sz w:val="22"/>
          <w:szCs w:val="22"/>
        </w:rPr>
        <w:t>Lorsqu’il existe une relation d</w:t>
      </w:r>
      <w:r w:rsidR="00551A87" w:rsidRPr="00DB13E4">
        <w:rPr>
          <w:sz w:val="22"/>
          <w:szCs w:val="22"/>
        </w:rPr>
        <w:t xml:space="preserve">uelle </w:t>
      </w:r>
      <w:r w:rsidR="00D9005C" w:rsidRPr="00DB13E4">
        <w:rPr>
          <w:sz w:val="22"/>
          <w:szCs w:val="22"/>
        </w:rPr>
        <w:t xml:space="preserve">ou préexistante </w:t>
      </w:r>
      <w:r w:rsidR="00074CA8" w:rsidRPr="00DB13E4">
        <w:rPr>
          <w:sz w:val="22"/>
          <w:szCs w:val="22"/>
        </w:rPr>
        <w:t>(</w:t>
      </w:r>
      <w:r w:rsidR="00D9005C" w:rsidRPr="00DB13E4">
        <w:rPr>
          <w:sz w:val="22"/>
          <w:szCs w:val="22"/>
        </w:rPr>
        <w:t>p.ex.</w:t>
      </w:r>
      <w:r w:rsidR="00074CA8" w:rsidRPr="00DB13E4">
        <w:rPr>
          <w:sz w:val="22"/>
          <w:szCs w:val="22"/>
        </w:rPr>
        <w:t>, parent/</w:t>
      </w:r>
      <w:r w:rsidR="00D9005C" w:rsidRPr="00DB13E4">
        <w:rPr>
          <w:sz w:val="22"/>
          <w:szCs w:val="22"/>
        </w:rPr>
        <w:t>enfant</w:t>
      </w:r>
      <w:r w:rsidR="00074CA8" w:rsidRPr="00DB13E4">
        <w:rPr>
          <w:sz w:val="22"/>
          <w:szCs w:val="22"/>
        </w:rPr>
        <w:t xml:space="preserve">, </w:t>
      </w:r>
      <w:r w:rsidR="00D9005C" w:rsidRPr="00DB13E4">
        <w:rPr>
          <w:sz w:val="22"/>
          <w:szCs w:val="22"/>
        </w:rPr>
        <w:t>tuteur légal</w:t>
      </w:r>
      <w:r w:rsidR="00074CA8" w:rsidRPr="00DB13E4">
        <w:rPr>
          <w:sz w:val="22"/>
          <w:szCs w:val="22"/>
        </w:rPr>
        <w:t>/</w:t>
      </w:r>
      <w:r w:rsidR="00D9005C" w:rsidRPr="00DB13E4">
        <w:rPr>
          <w:sz w:val="22"/>
          <w:szCs w:val="22"/>
        </w:rPr>
        <w:t>enfant</w:t>
      </w:r>
      <w:r w:rsidR="00074CA8" w:rsidRPr="00DB13E4">
        <w:rPr>
          <w:sz w:val="22"/>
          <w:szCs w:val="22"/>
        </w:rPr>
        <w:t xml:space="preserve">, </w:t>
      </w:r>
      <w:r w:rsidR="00D9005C" w:rsidRPr="00DB13E4">
        <w:rPr>
          <w:sz w:val="22"/>
          <w:szCs w:val="22"/>
        </w:rPr>
        <w:t>frère</w:t>
      </w:r>
      <w:r w:rsidR="00020E82" w:rsidRPr="00DB13E4">
        <w:rPr>
          <w:sz w:val="22"/>
          <w:szCs w:val="22"/>
        </w:rPr>
        <w:t>s</w:t>
      </w:r>
      <w:r w:rsidR="00D9005C" w:rsidRPr="00DB13E4">
        <w:rPr>
          <w:sz w:val="22"/>
          <w:szCs w:val="22"/>
        </w:rPr>
        <w:t xml:space="preserve"> ou </w:t>
      </w:r>
      <w:r w:rsidR="005C641F" w:rsidRPr="00DB13E4">
        <w:rPr>
          <w:sz w:val="22"/>
          <w:szCs w:val="22"/>
        </w:rPr>
        <w:t>sœurs</w:t>
      </w:r>
      <w:r w:rsidR="00074CA8" w:rsidRPr="00DB13E4">
        <w:rPr>
          <w:sz w:val="22"/>
          <w:szCs w:val="22"/>
        </w:rPr>
        <w:t xml:space="preserve">, etc.); </w:t>
      </w:r>
      <w:r w:rsidR="00020E82" w:rsidRPr="00DB13E4">
        <w:rPr>
          <w:sz w:val="22"/>
          <w:szCs w:val="22"/>
        </w:rPr>
        <w:t>et</w:t>
      </w:r>
      <w:r w:rsidR="00074CA8" w:rsidRPr="00DB13E4">
        <w:rPr>
          <w:sz w:val="22"/>
          <w:szCs w:val="22"/>
        </w:rPr>
        <w:t xml:space="preserve"> </w:t>
      </w:r>
    </w:p>
    <w:p w14:paraId="0A874057" w14:textId="6CF49906" w:rsidR="00217E86" w:rsidRPr="00DB13E4" w:rsidRDefault="00020E82" w:rsidP="00DB13E4">
      <w:pPr>
        <w:pStyle w:val="ListParagraph"/>
        <w:numPr>
          <w:ilvl w:val="2"/>
          <w:numId w:val="3"/>
        </w:numPr>
        <w:ind w:left="1440"/>
        <w:jc w:val="both"/>
        <w:rPr>
          <w:sz w:val="22"/>
          <w:szCs w:val="22"/>
        </w:rPr>
      </w:pPr>
      <w:r w:rsidRPr="00DB13E4">
        <w:rPr>
          <w:sz w:val="22"/>
          <w:szCs w:val="22"/>
        </w:rPr>
        <w:t xml:space="preserve">Lorsqu’un </w:t>
      </w:r>
      <w:r w:rsidR="00074CA8" w:rsidRPr="00F14018">
        <w:rPr>
          <w:i/>
          <w:iCs/>
          <w:sz w:val="22"/>
          <w:szCs w:val="22"/>
        </w:rPr>
        <w:t>Min</w:t>
      </w:r>
      <w:r w:rsidRPr="00F14018">
        <w:rPr>
          <w:i/>
          <w:iCs/>
          <w:sz w:val="22"/>
          <w:szCs w:val="22"/>
        </w:rPr>
        <w:t>eu</w:t>
      </w:r>
      <w:r w:rsidR="00074CA8" w:rsidRPr="00F14018">
        <w:rPr>
          <w:i/>
          <w:iCs/>
          <w:sz w:val="22"/>
          <w:szCs w:val="22"/>
        </w:rPr>
        <w:t>r</w:t>
      </w:r>
      <w:r w:rsidR="00074CA8" w:rsidRPr="00DB13E4">
        <w:rPr>
          <w:sz w:val="22"/>
          <w:szCs w:val="22"/>
        </w:rPr>
        <w:t xml:space="preserve"> </w:t>
      </w:r>
      <w:r w:rsidRPr="00DB13E4">
        <w:rPr>
          <w:sz w:val="22"/>
          <w:szCs w:val="22"/>
        </w:rPr>
        <w:t>a besoin d’un assi</w:t>
      </w:r>
      <w:r w:rsidR="002706FF" w:rsidRPr="00DB13E4">
        <w:rPr>
          <w:sz w:val="22"/>
          <w:szCs w:val="22"/>
        </w:rPr>
        <w:t>s</w:t>
      </w:r>
      <w:r w:rsidRPr="00DB13E4">
        <w:rPr>
          <w:sz w:val="22"/>
          <w:szCs w:val="22"/>
        </w:rPr>
        <w:t xml:space="preserve">tant </w:t>
      </w:r>
      <w:r w:rsidR="005C641F" w:rsidRPr="00DB13E4">
        <w:rPr>
          <w:sz w:val="22"/>
          <w:szCs w:val="22"/>
        </w:rPr>
        <w:t xml:space="preserve">de soins </w:t>
      </w:r>
      <w:r w:rsidRPr="00DB13E4">
        <w:rPr>
          <w:sz w:val="22"/>
          <w:szCs w:val="22"/>
        </w:rPr>
        <w:t>personnel</w:t>
      </w:r>
      <w:r w:rsidR="005C641F" w:rsidRPr="00DB13E4">
        <w:rPr>
          <w:sz w:val="22"/>
          <w:szCs w:val="22"/>
        </w:rPr>
        <w:t>s</w:t>
      </w:r>
      <w:r w:rsidR="0074408E">
        <w:rPr>
          <w:sz w:val="22"/>
          <w:szCs w:val="22"/>
        </w:rPr>
        <w:t>.</w:t>
      </w:r>
    </w:p>
    <w:p w14:paraId="6F6EBBC5" w14:textId="0FDC7F10" w:rsidR="00A77350" w:rsidRDefault="00A77350" w:rsidP="00DB13E4">
      <w:pPr>
        <w:pStyle w:val="ListParagraph"/>
        <w:numPr>
          <w:ilvl w:val="1"/>
          <w:numId w:val="3"/>
        </w:numPr>
        <w:ind w:left="714" w:hanging="35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Assistants de soins</w:t>
      </w:r>
      <w:r w:rsidR="0074408E">
        <w:rPr>
          <w:b/>
          <w:bCs/>
          <w:sz w:val="22"/>
          <w:szCs w:val="22"/>
        </w:rPr>
        <w:t xml:space="preserve"> personnels</w:t>
      </w:r>
    </w:p>
    <w:p w14:paraId="00000032" w14:textId="3CE6704B" w:rsidR="00F2169F" w:rsidRPr="00D47867" w:rsidRDefault="005C641F" w:rsidP="00DB13E4">
      <w:pPr>
        <w:pStyle w:val="ListParagraph"/>
        <w:jc w:val="both"/>
        <w:rPr>
          <w:sz w:val="22"/>
          <w:szCs w:val="22"/>
        </w:rPr>
      </w:pPr>
      <w:r w:rsidRPr="00D47867">
        <w:rPr>
          <w:sz w:val="22"/>
          <w:szCs w:val="22"/>
        </w:rPr>
        <w:t xml:space="preserve">Si un </w:t>
      </w:r>
      <w:r w:rsidR="00074CA8" w:rsidRPr="00D47867">
        <w:rPr>
          <w:sz w:val="22"/>
          <w:szCs w:val="22"/>
        </w:rPr>
        <w:t xml:space="preserve">parent, </w:t>
      </w:r>
      <w:r w:rsidRPr="00D47867">
        <w:rPr>
          <w:sz w:val="22"/>
          <w:szCs w:val="22"/>
        </w:rPr>
        <w:t>tuteur l</w:t>
      </w:r>
      <w:r w:rsidR="0091070C" w:rsidRPr="00D47867">
        <w:rPr>
          <w:sz w:val="22"/>
          <w:szCs w:val="22"/>
        </w:rPr>
        <w:t>é</w:t>
      </w:r>
      <w:r w:rsidRPr="00D47867">
        <w:rPr>
          <w:sz w:val="22"/>
          <w:szCs w:val="22"/>
        </w:rPr>
        <w:t xml:space="preserve">gal ou </w:t>
      </w:r>
      <w:r w:rsidR="00217E86" w:rsidRPr="00D47867">
        <w:rPr>
          <w:sz w:val="22"/>
          <w:szCs w:val="22"/>
        </w:rPr>
        <w:t>personne soignante</w:t>
      </w:r>
      <w:r w:rsidRPr="00D47867">
        <w:rPr>
          <w:sz w:val="22"/>
          <w:szCs w:val="22"/>
        </w:rPr>
        <w:t xml:space="preserve"> </w:t>
      </w:r>
      <w:r w:rsidR="0091070C" w:rsidRPr="00D47867">
        <w:rPr>
          <w:sz w:val="22"/>
          <w:szCs w:val="22"/>
        </w:rPr>
        <w:t xml:space="preserve">a </w:t>
      </w:r>
      <w:r w:rsidR="0048642B" w:rsidRPr="00D47867">
        <w:rPr>
          <w:sz w:val="22"/>
          <w:szCs w:val="22"/>
        </w:rPr>
        <w:t xml:space="preserve">fourni </w:t>
      </w:r>
      <w:r w:rsidR="0091070C" w:rsidRPr="00D47867">
        <w:rPr>
          <w:sz w:val="22"/>
          <w:szCs w:val="22"/>
        </w:rPr>
        <w:t xml:space="preserve">un consentement par écrit </w:t>
      </w:r>
      <w:r w:rsidR="0048642B" w:rsidRPr="00D47867">
        <w:rPr>
          <w:sz w:val="22"/>
          <w:szCs w:val="22"/>
        </w:rPr>
        <w:t xml:space="preserve">demandant </w:t>
      </w:r>
      <w:r w:rsidR="00262E1B" w:rsidRPr="00D47867">
        <w:rPr>
          <w:sz w:val="22"/>
          <w:szCs w:val="22"/>
        </w:rPr>
        <w:t>l’aide d’</w:t>
      </w:r>
      <w:r w:rsidR="0048642B" w:rsidRPr="00D47867">
        <w:rPr>
          <w:sz w:val="22"/>
          <w:szCs w:val="22"/>
        </w:rPr>
        <w:t>un assistant de soins personnels pour son enfant, l’assistant de soins personnels doit</w:t>
      </w:r>
      <w:r w:rsidR="00074CA8" w:rsidRPr="00D47867">
        <w:rPr>
          <w:sz w:val="22"/>
          <w:szCs w:val="22"/>
        </w:rPr>
        <w:t xml:space="preserve"> :</w:t>
      </w:r>
    </w:p>
    <w:p w14:paraId="3C6D4BFA" w14:textId="628A6125" w:rsidR="00DB13E4" w:rsidRDefault="00201F3D" w:rsidP="00DB13E4">
      <w:pPr>
        <w:pStyle w:val="ListParagraph"/>
        <w:numPr>
          <w:ilvl w:val="2"/>
          <w:numId w:val="3"/>
        </w:numPr>
        <w:ind w:left="1440"/>
        <w:jc w:val="both"/>
        <w:rPr>
          <w:sz w:val="22"/>
          <w:szCs w:val="22"/>
        </w:rPr>
      </w:pPr>
      <w:r w:rsidRPr="00D47867">
        <w:rPr>
          <w:sz w:val="22"/>
          <w:szCs w:val="22"/>
        </w:rPr>
        <w:t>Adhérer à l</w:t>
      </w:r>
      <w:r w:rsidR="0074408E">
        <w:rPr>
          <w:sz w:val="22"/>
          <w:szCs w:val="22"/>
        </w:rPr>
        <w:t>a déclaration d’</w:t>
      </w:r>
      <w:r w:rsidR="00D233C6" w:rsidRPr="00D47867">
        <w:rPr>
          <w:sz w:val="22"/>
          <w:szCs w:val="22"/>
        </w:rPr>
        <w:t xml:space="preserve">engagement du </w:t>
      </w:r>
      <w:r w:rsidR="00386041" w:rsidRPr="00F14018">
        <w:rPr>
          <w:i/>
          <w:iCs/>
          <w:sz w:val="22"/>
          <w:szCs w:val="22"/>
        </w:rPr>
        <w:t xml:space="preserve">CCUMS </w:t>
      </w:r>
      <w:r w:rsidR="005D01E3" w:rsidRPr="00D47867">
        <w:rPr>
          <w:sz w:val="22"/>
          <w:szCs w:val="22"/>
        </w:rPr>
        <w:t xml:space="preserve">et satisfaire aux critères énoncés dans la Politique </w:t>
      </w:r>
      <w:r w:rsidR="001542E2" w:rsidRPr="00D47867">
        <w:rPr>
          <w:sz w:val="22"/>
          <w:szCs w:val="22"/>
        </w:rPr>
        <w:t>sur l’</w:t>
      </w:r>
      <w:r w:rsidR="005D01E3" w:rsidRPr="00D47867">
        <w:rPr>
          <w:sz w:val="22"/>
          <w:szCs w:val="22"/>
        </w:rPr>
        <w:t xml:space="preserve">éducation et </w:t>
      </w:r>
      <w:r w:rsidR="001542E2" w:rsidRPr="00D47867">
        <w:rPr>
          <w:sz w:val="22"/>
          <w:szCs w:val="22"/>
        </w:rPr>
        <w:t>la</w:t>
      </w:r>
      <w:r w:rsidR="005D01E3" w:rsidRPr="00D47867">
        <w:rPr>
          <w:sz w:val="22"/>
          <w:szCs w:val="22"/>
        </w:rPr>
        <w:t xml:space="preserve"> sensibilisation</w:t>
      </w:r>
      <w:r w:rsidR="00074CA8" w:rsidRPr="00D47867">
        <w:rPr>
          <w:sz w:val="22"/>
          <w:szCs w:val="22"/>
        </w:rPr>
        <w:t xml:space="preserve">; </w:t>
      </w:r>
    </w:p>
    <w:p w14:paraId="5CB0CAE3" w14:textId="77777777" w:rsidR="00DB13E4" w:rsidRDefault="00074CA8" w:rsidP="00DB13E4">
      <w:pPr>
        <w:pStyle w:val="ListParagraph"/>
        <w:numPr>
          <w:ilvl w:val="2"/>
          <w:numId w:val="3"/>
        </w:numPr>
        <w:ind w:left="1440"/>
        <w:jc w:val="both"/>
        <w:rPr>
          <w:sz w:val="22"/>
          <w:szCs w:val="22"/>
        </w:rPr>
      </w:pPr>
      <w:r w:rsidRPr="00DB13E4">
        <w:rPr>
          <w:sz w:val="22"/>
          <w:szCs w:val="22"/>
        </w:rPr>
        <w:t>Sign</w:t>
      </w:r>
      <w:r w:rsidR="00C36A13" w:rsidRPr="00DB13E4">
        <w:rPr>
          <w:sz w:val="22"/>
          <w:szCs w:val="22"/>
        </w:rPr>
        <w:t xml:space="preserve">er un formulaire </w:t>
      </w:r>
      <w:r w:rsidR="00327C8F" w:rsidRPr="00DB13E4">
        <w:rPr>
          <w:sz w:val="22"/>
          <w:szCs w:val="22"/>
        </w:rPr>
        <w:t xml:space="preserve">annuel ou une lettre reconnaissant </w:t>
      </w:r>
      <w:r w:rsidR="003E6F6F" w:rsidRPr="00DB13E4">
        <w:rPr>
          <w:sz w:val="22"/>
          <w:szCs w:val="22"/>
        </w:rPr>
        <w:t xml:space="preserve">son rôle d’assistant de soins personnels (énonçant </w:t>
      </w:r>
      <w:r w:rsidR="00065AE0" w:rsidRPr="00DB13E4">
        <w:rPr>
          <w:sz w:val="22"/>
          <w:szCs w:val="22"/>
        </w:rPr>
        <w:t xml:space="preserve">ses </w:t>
      </w:r>
      <w:r w:rsidR="006B4648" w:rsidRPr="00DB13E4">
        <w:rPr>
          <w:sz w:val="22"/>
          <w:szCs w:val="22"/>
        </w:rPr>
        <w:t xml:space="preserve">tâches et </w:t>
      </w:r>
      <w:r w:rsidR="005B7D12" w:rsidRPr="00DB13E4">
        <w:rPr>
          <w:sz w:val="22"/>
          <w:szCs w:val="22"/>
        </w:rPr>
        <w:t>responsabilités)</w:t>
      </w:r>
      <w:r w:rsidRPr="00DB13E4">
        <w:rPr>
          <w:sz w:val="22"/>
          <w:szCs w:val="22"/>
        </w:rPr>
        <w:t xml:space="preserve">; </w:t>
      </w:r>
      <w:r w:rsidR="006B4648" w:rsidRPr="00DB13E4">
        <w:rPr>
          <w:sz w:val="22"/>
          <w:szCs w:val="22"/>
        </w:rPr>
        <w:t>et</w:t>
      </w:r>
    </w:p>
    <w:p w14:paraId="00000035" w14:textId="16884D7B" w:rsidR="00F2169F" w:rsidRPr="00DB13E4" w:rsidRDefault="006B4648" w:rsidP="00DB13E4">
      <w:pPr>
        <w:pStyle w:val="ListParagraph"/>
        <w:numPr>
          <w:ilvl w:val="2"/>
          <w:numId w:val="3"/>
        </w:numPr>
        <w:ind w:left="1440"/>
        <w:jc w:val="both"/>
        <w:rPr>
          <w:sz w:val="22"/>
          <w:szCs w:val="22"/>
        </w:rPr>
      </w:pPr>
      <w:r w:rsidRPr="00DB13E4">
        <w:rPr>
          <w:sz w:val="22"/>
          <w:szCs w:val="22"/>
        </w:rPr>
        <w:t xml:space="preserve">Satisfaire aux critères énoncés dans </w:t>
      </w:r>
      <w:r w:rsidR="00E04763" w:rsidRPr="00DB13E4">
        <w:rPr>
          <w:sz w:val="22"/>
          <w:szCs w:val="22"/>
        </w:rPr>
        <w:t xml:space="preserve">la Politique </w:t>
      </w:r>
      <w:r w:rsidR="00B75100" w:rsidRPr="00DB13E4">
        <w:rPr>
          <w:sz w:val="22"/>
          <w:szCs w:val="22"/>
        </w:rPr>
        <w:t xml:space="preserve">sur </w:t>
      </w:r>
      <w:r w:rsidR="00696361">
        <w:rPr>
          <w:sz w:val="22"/>
          <w:szCs w:val="22"/>
        </w:rPr>
        <w:t>l’embauche et la vérification</w:t>
      </w:r>
      <w:r w:rsidR="00E04763" w:rsidRPr="00DB13E4">
        <w:rPr>
          <w:sz w:val="22"/>
          <w:szCs w:val="22"/>
        </w:rPr>
        <w:t xml:space="preserve"> </w:t>
      </w:r>
      <w:r w:rsidR="00E04763" w:rsidRPr="00DB13E4">
        <w:rPr>
          <w:sz w:val="22"/>
          <w:szCs w:val="22"/>
        </w:rPr>
        <w:t xml:space="preserve">de </w:t>
      </w:r>
      <w:r w:rsidR="00074CA8" w:rsidRPr="00DB13E4">
        <w:rPr>
          <w:sz w:val="22"/>
          <w:szCs w:val="22"/>
          <w:highlight w:val="yellow"/>
        </w:rPr>
        <w:t>[</w:t>
      </w:r>
      <w:r w:rsidR="00330C92" w:rsidRPr="00DB13E4">
        <w:rPr>
          <w:sz w:val="22"/>
          <w:szCs w:val="22"/>
          <w:highlight w:val="yellow"/>
        </w:rPr>
        <w:t>INS</w:t>
      </w:r>
      <w:r w:rsidR="00217E86" w:rsidRPr="00DB13E4">
        <w:rPr>
          <w:sz w:val="22"/>
          <w:szCs w:val="22"/>
          <w:highlight w:val="yellow"/>
        </w:rPr>
        <w:t>ÉRER</w:t>
      </w:r>
      <w:r w:rsidR="00330C92" w:rsidRPr="00DB13E4">
        <w:rPr>
          <w:sz w:val="22"/>
          <w:szCs w:val="22"/>
          <w:highlight w:val="yellow"/>
        </w:rPr>
        <w:t xml:space="preserve"> LE NOM DE L’ORGANISME DE SPORT</w:t>
      </w:r>
      <w:r w:rsidR="00074CA8" w:rsidRPr="00DB13E4">
        <w:rPr>
          <w:sz w:val="22"/>
          <w:szCs w:val="22"/>
          <w:highlight w:val="yellow"/>
        </w:rPr>
        <w:t>]</w:t>
      </w:r>
      <w:r w:rsidR="00074CA8" w:rsidRPr="00DB13E4">
        <w:rPr>
          <w:sz w:val="22"/>
          <w:szCs w:val="22"/>
        </w:rPr>
        <w:t>.</w:t>
      </w:r>
    </w:p>
    <w:p w14:paraId="6451ABE5" w14:textId="77777777" w:rsidR="00EA0DB5" w:rsidRPr="00265960" w:rsidRDefault="00EA0DB5" w:rsidP="00DB13E4">
      <w:pPr>
        <w:jc w:val="both"/>
        <w:rPr>
          <w:sz w:val="22"/>
          <w:szCs w:val="22"/>
        </w:rPr>
      </w:pPr>
    </w:p>
    <w:p w14:paraId="00000037" w14:textId="33EFF029" w:rsidR="00F2169F" w:rsidRPr="00D47867" w:rsidRDefault="00E04763" w:rsidP="00DB13E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contextualSpacing w:val="0"/>
        <w:jc w:val="both"/>
        <w:rPr>
          <w:b/>
          <w:color w:val="000000"/>
          <w:sz w:val="22"/>
          <w:szCs w:val="22"/>
        </w:rPr>
      </w:pPr>
      <w:r w:rsidRPr="00D47867">
        <w:rPr>
          <w:b/>
          <w:color w:val="000000"/>
          <w:sz w:val="22"/>
          <w:szCs w:val="22"/>
        </w:rPr>
        <w:t>Contacts hors programme</w:t>
      </w:r>
    </w:p>
    <w:p w14:paraId="00000039" w14:textId="7C4D4886" w:rsidR="00F2169F" w:rsidRPr="008B637B" w:rsidRDefault="000F0E8E" w:rsidP="00DB13E4">
      <w:pPr>
        <w:pStyle w:val="ListParagraph"/>
        <w:numPr>
          <w:ilvl w:val="1"/>
          <w:numId w:val="30"/>
        </w:numPr>
        <w:spacing w:after="160"/>
        <w:ind w:left="714" w:hanging="357"/>
        <w:jc w:val="both"/>
        <w:rPr>
          <w:sz w:val="22"/>
          <w:szCs w:val="22"/>
        </w:rPr>
      </w:pPr>
      <w:r w:rsidRPr="008B637B">
        <w:rPr>
          <w:sz w:val="22"/>
          <w:szCs w:val="22"/>
        </w:rPr>
        <w:t xml:space="preserve">Cette politique reconnaît que des interactions entre </w:t>
      </w:r>
      <w:r w:rsidR="00065AE0" w:rsidRPr="00F14018">
        <w:rPr>
          <w:i/>
          <w:iCs/>
          <w:sz w:val="22"/>
          <w:szCs w:val="22"/>
        </w:rPr>
        <w:t>P</w:t>
      </w:r>
      <w:r w:rsidRPr="00F14018">
        <w:rPr>
          <w:i/>
          <w:iCs/>
          <w:sz w:val="22"/>
          <w:szCs w:val="22"/>
        </w:rPr>
        <w:t>art</w:t>
      </w:r>
      <w:r w:rsidR="00074CA8" w:rsidRPr="00F14018">
        <w:rPr>
          <w:i/>
          <w:iCs/>
          <w:sz w:val="22"/>
          <w:szCs w:val="22"/>
        </w:rPr>
        <w:t>icipants</w:t>
      </w:r>
      <w:r w:rsidR="00074CA8" w:rsidRPr="008B637B">
        <w:rPr>
          <w:sz w:val="22"/>
          <w:szCs w:val="22"/>
        </w:rPr>
        <w:t xml:space="preserve"> </w:t>
      </w:r>
      <w:r w:rsidR="00275C7C" w:rsidRPr="008B637B">
        <w:rPr>
          <w:sz w:val="22"/>
          <w:szCs w:val="22"/>
        </w:rPr>
        <w:t xml:space="preserve">en position de confiance ou d’autorité et des </w:t>
      </w:r>
      <w:r w:rsidR="00074CA8" w:rsidRPr="00F14018">
        <w:rPr>
          <w:i/>
          <w:iCs/>
          <w:sz w:val="22"/>
          <w:szCs w:val="22"/>
        </w:rPr>
        <w:t>Min</w:t>
      </w:r>
      <w:r w:rsidR="006D590A" w:rsidRPr="00F14018">
        <w:rPr>
          <w:i/>
          <w:iCs/>
          <w:sz w:val="22"/>
          <w:szCs w:val="22"/>
        </w:rPr>
        <w:t>eu</w:t>
      </w:r>
      <w:r w:rsidR="00074CA8" w:rsidRPr="00F14018">
        <w:rPr>
          <w:i/>
          <w:iCs/>
          <w:sz w:val="22"/>
          <w:szCs w:val="22"/>
        </w:rPr>
        <w:t>rs</w:t>
      </w:r>
      <w:r w:rsidR="00074CA8" w:rsidRPr="008B637B">
        <w:rPr>
          <w:sz w:val="22"/>
          <w:szCs w:val="22"/>
        </w:rPr>
        <w:t xml:space="preserve"> </w:t>
      </w:r>
      <w:r w:rsidR="006D590A" w:rsidRPr="008B637B">
        <w:rPr>
          <w:sz w:val="22"/>
          <w:szCs w:val="22"/>
        </w:rPr>
        <w:t>peuvent avoir lieu en dehors des heures normales du programme</w:t>
      </w:r>
      <w:r w:rsidR="00F14018">
        <w:rPr>
          <w:sz w:val="22"/>
          <w:szCs w:val="22"/>
        </w:rPr>
        <w:t xml:space="preserve"> (p.ex., </w:t>
      </w:r>
      <w:r w:rsidR="00E92868" w:rsidRPr="008B637B">
        <w:rPr>
          <w:sz w:val="22"/>
          <w:szCs w:val="22"/>
        </w:rPr>
        <w:t xml:space="preserve">de </w:t>
      </w:r>
      <w:r w:rsidR="001360D6" w:rsidRPr="008B637B">
        <w:rPr>
          <w:sz w:val="22"/>
          <w:szCs w:val="22"/>
        </w:rPr>
        <w:t>r</w:t>
      </w:r>
      <w:r w:rsidR="00065AE0" w:rsidRPr="008B637B">
        <w:rPr>
          <w:sz w:val="22"/>
          <w:szCs w:val="22"/>
        </w:rPr>
        <w:t xml:space="preserve">encontres </w:t>
      </w:r>
      <w:r w:rsidR="00E92868" w:rsidRPr="008B637B">
        <w:rPr>
          <w:sz w:val="22"/>
          <w:szCs w:val="22"/>
        </w:rPr>
        <w:t xml:space="preserve">informelles, d’activités </w:t>
      </w:r>
      <w:r w:rsidR="00062255" w:rsidRPr="008B637B">
        <w:rPr>
          <w:sz w:val="22"/>
          <w:szCs w:val="22"/>
        </w:rPr>
        <w:t>pour souder une équipe</w:t>
      </w:r>
      <w:r w:rsidR="0036351E" w:rsidRPr="008B637B">
        <w:rPr>
          <w:sz w:val="22"/>
          <w:szCs w:val="22"/>
        </w:rPr>
        <w:t>, de fêtes de fin d’année</w:t>
      </w:r>
      <w:r w:rsidR="00F14018">
        <w:rPr>
          <w:sz w:val="22"/>
          <w:szCs w:val="22"/>
        </w:rPr>
        <w:t>, etc.). C</w:t>
      </w:r>
      <w:r w:rsidR="001360D6" w:rsidRPr="008B637B">
        <w:rPr>
          <w:sz w:val="22"/>
          <w:szCs w:val="22"/>
        </w:rPr>
        <w:t>es in</w:t>
      </w:r>
      <w:r w:rsidR="00074CA8" w:rsidRPr="008B637B">
        <w:rPr>
          <w:sz w:val="22"/>
          <w:szCs w:val="22"/>
        </w:rPr>
        <w:t xml:space="preserve">teractions </w:t>
      </w:r>
      <w:r w:rsidR="00D15F22" w:rsidRPr="008B637B">
        <w:rPr>
          <w:sz w:val="22"/>
          <w:szCs w:val="22"/>
        </w:rPr>
        <w:t xml:space="preserve">doivent se dérouler de manière à </w:t>
      </w:r>
      <w:r w:rsidR="00D450B8" w:rsidRPr="008B637B">
        <w:rPr>
          <w:sz w:val="22"/>
          <w:szCs w:val="22"/>
        </w:rPr>
        <w:t>pr</w:t>
      </w:r>
      <w:r w:rsidR="00C473FE" w:rsidRPr="008B637B">
        <w:rPr>
          <w:sz w:val="22"/>
          <w:szCs w:val="22"/>
        </w:rPr>
        <w:t xml:space="preserve">ioriser </w:t>
      </w:r>
      <w:r w:rsidR="00D450B8" w:rsidRPr="008B637B">
        <w:rPr>
          <w:sz w:val="22"/>
          <w:szCs w:val="22"/>
        </w:rPr>
        <w:t xml:space="preserve">la </w:t>
      </w:r>
      <w:r w:rsidR="00175C2F" w:rsidRPr="008B637B">
        <w:rPr>
          <w:sz w:val="22"/>
          <w:szCs w:val="22"/>
        </w:rPr>
        <w:t xml:space="preserve">sécurité de tous </w:t>
      </w:r>
      <w:r w:rsidR="00D450B8" w:rsidRPr="008B637B">
        <w:rPr>
          <w:sz w:val="22"/>
          <w:szCs w:val="22"/>
        </w:rPr>
        <w:t xml:space="preserve">les </w:t>
      </w:r>
      <w:r w:rsidR="00074CA8" w:rsidRPr="00F14018">
        <w:rPr>
          <w:i/>
          <w:iCs/>
          <w:sz w:val="22"/>
          <w:szCs w:val="22"/>
        </w:rPr>
        <w:t>Participants</w:t>
      </w:r>
      <w:r w:rsidR="00074CA8" w:rsidRPr="008B637B">
        <w:rPr>
          <w:sz w:val="22"/>
          <w:szCs w:val="22"/>
        </w:rPr>
        <w:t>.</w:t>
      </w:r>
      <w:r w:rsidR="008B637B">
        <w:rPr>
          <w:sz w:val="22"/>
          <w:szCs w:val="22"/>
        </w:rPr>
        <w:t xml:space="preserve"> </w:t>
      </w:r>
      <w:r w:rsidR="00B9661D" w:rsidRPr="008B637B">
        <w:rPr>
          <w:sz w:val="22"/>
          <w:szCs w:val="22"/>
        </w:rPr>
        <w:t>Les mesures suivantes assurent la protection, la transparence et la responsabili</w:t>
      </w:r>
      <w:r w:rsidR="00122A4B" w:rsidRPr="008B637B">
        <w:rPr>
          <w:sz w:val="22"/>
          <w:szCs w:val="22"/>
        </w:rPr>
        <w:t>sation</w:t>
      </w:r>
      <w:r w:rsidR="00B9661D" w:rsidRPr="008B637B">
        <w:rPr>
          <w:sz w:val="22"/>
          <w:szCs w:val="22"/>
        </w:rPr>
        <w:t xml:space="preserve"> de tous :</w:t>
      </w:r>
    </w:p>
    <w:p w14:paraId="78F39ADC" w14:textId="7ADF1EBB" w:rsidR="00DB13E4" w:rsidRDefault="000441B4" w:rsidP="00DB13E4">
      <w:pPr>
        <w:pStyle w:val="ListParagraph"/>
        <w:numPr>
          <w:ilvl w:val="2"/>
          <w:numId w:val="4"/>
        </w:numPr>
        <w:ind w:left="1440"/>
        <w:jc w:val="both"/>
        <w:rPr>
          <w:sz w:val="22"/>
          <w:szCs w:val="22"/>
        </w:rPr>
      </w:pPr>
      <w:r w:rsidRPr="00D47867">
        <w:rPr>
          <w:sz w:val="22"/>
          <w:szCs w:val="22"/>
        </w:rPr>
        <w:t xml:space="preserve">Lorsque des </w:t>
      </w:r>
      <w:r w:rsidR="00074CA8" w:rsidRPr="00F14018">
        <w:rPr>
          <w:i/>
          <w:iCs/>
          <w:sz w:val="22"/>
          <w:szCs w:val="22"/>
        </w:rPr>
        <w:t>Min</w:t>
      </w:r>
      <w:r w:rsidRPr="00F14018">
        <w:rPr>
          <w:i/>
          <w:iCs/>
          <w:sz w:val="22"/>
          <w:szCs w:val="22"/>
        </w:rPr>
        <w:t>eu</w:t>
      </w:r>
      <w:r w:rsidR="00074CA8" w:rsidRPr="00F14018">
        <w:rPr>
          <w:i/>
          <w:iCs/>
          <w:sz w:val="22"/>
          <w:szCs w:val="22"/>
        </w:rPr>
        <w:t>rs</w:t>
      </w:r>
      <w:r w:rsidR="00074CA8" w:rsidRPr="00D47867">
        <w:rPr>
          <w:sz w:val="22"/>
          <w:szCs w:val="22"/>
        </w:rPr>
        <w:t xml:space="preserve"> </w:t>
      </w:r>
      <w:r w:rsidRPr="00D47867">
        <w:rPr>
          <w:sz w:val="22"/>
          <w:szCs w:val="22"/>
        </w:rPr>
        <w:t xml:space="preserve">prennent part à de telles activités, </w:t>
      </w:r>
      <w:r w:rsidR="00236C3A" w:rsidRPr="00D47867">
        <w:rPr>
          <w:sz w:val="22"/>
          <w:szCs w:val="22"/>
        </w:rPr>
        <w:t xml:space="preserve">un consentement </w:t>
      </w:r>
      <w:r w:rsidR="0074408E">
        <w:rPr>
          <w:sz w:val="22"/>
          <w:szCs w:val="22"/>
        </w:rPr>
        <w:t xml:space="preserve">transparent écrit </w:t>
      </w:r>
      <w:r w:rsidR="00DB0FEC">
        <w:rPr>
          <w:sz w:val="22"/>
          <w:szCs w:val="22"/>
        </w:rPr>
        <w:t>et</w:t>
      </w:r>
      <w:r w:rsidR="0074408E">
        <w:rPr>
          <w:sz w:val="22"/>
          <w:szCs w:val="22"/>
        </w:rPr>
        <w:t xml:space="preserve"> une</w:t>
      </w:r>
      <w:r w:rsidR="00DB0FEC">
        <w:rPr>
          <w:sz w:val="22"/>
          <w:szCs w:val="22"/>
        </w:rPr>
        <w:t xml:space="preserve"> permission </w:t>
      </w:r>
      <w:r w:rsidR="00074CA8" w:rsidRPr="00D47867">
        <w:rPr>
          <w:sz w:val="22"/>
          <w:szCs w:val="22"/>
        </w:rPr>
        <w:t>(lett</w:t>
      </w:r>
      <w:r w:rsidR="00236C3A" w:rsidRPr="00D47867">
        <w:rPr>
          <w:sz w:val="22"/>
          <w:szCs w:val="22"/>
        </w:rPr>
        <w:t>re ou courriel</w:t>
      </w:r>
      <w:r w:rsidR="00074CA8" w:rsidRPr="00D47867">
        <w:rPr>
          <w:sz w:val="22"/>
          <w:szCs w:val="22"/>
        </w:rPr>
        <w:t xml:space="preserve">) </w:t>
      </w:r>
      <w:r w:rsidR="00236C3A" w:rsidRPr="00D47867">
        <w:rPr>
          <w:sz w:val="22"/>
          <w:szCs w:val="22"/>
        </w:rPr>
        <w:t>doit être obtenu des parents, tuteurs légaux ou gardiens</w:t>
      </w:r>
      <w:r w:rsidR="00074CA8" w:rsidRPr="00D47867">
        <w:rPr>
          <w:sz w:val="22"/>
          <w:szCs w:val="22"/>
        </w:rPr>
        <w:t>.</w:t>
      </w:r>
    </w:p>
    <w:p w14:paraId="487C8945" w14:textId="77777777" w:rsidR="00DB13E4" w:rsidRDefault="00544B82" w:rsidP="00DB13E4">
      <w:pPr>
        <w:pStyle w:val="ListParagraph"/>
        <w:numPr>
          <w:ilvl w:val="2"/>
          <w:numId w:val="4"/>
        </w:numPr>
        <w:ind w:left="1440"/>
        <w:jc w:val="both"/>
        <w:rPr>
          <w:sz w:val="22"/>
          <w:szCs w:val="22"/>
        </w:rPr>
      </w:pPr>
      <w:r w:rsidRPr="00DB13E4">
        <w:rPr>
          <w:sz w:val="22"/>
          <w:szCs w:val="22"/>
        </w:rPr>
        <w:t xml:space="preserve">Personne ne peut être forcé, par des pressions, de l’intimidation ou autrement, à </w:t>
      </w:r>
      <w:r w:rsidR="009E0DF8" w:rsidRPr="00DB13E4">
        <w:rPr>
          <w:sz w:val="22"/>
          <w:szCs w:val="22"/>
        </w:rPr>
        <w:t xml:space="preserve">être </w:t>
      </w:r>
      <w:r w:rsidR="00AA1751" w:rsidRPr="00DB13E4">
        <w:rPr>
          <w:sz w:val="22"/>
          <w:szCs w:val="22"/>
        </w:rPr>
        <w:t>p</w:t>
      </w:r>
      <w:r w:rsidR="00FF2734" w:rsidRPr="00DB13E4">
        <w:rPr>
          <w:sz w:val="22"/>
          <w:szCs w:val="22"/>
        </w:rPr>
        <w:t>ré</w:t>
      </w:r>
      <w:r w:rsidR="00AA1751" w:rsidRPr="00DB13E4">
        <w:rPr>
          <w:sz w:val="22"/>
          <w:szCs w:val="22"/>
        </w:rPr>
        <w:t xml:space="preserve">sent lors de ces </w:t>
      </w:r>
      <w:r w:rsidR="00894931" w:rsidRPr="00DB13E4">
        <w:rPr>
          <w:sz w:val="22"/>
          <w:szCs w:val="22"/>
        </w:rPr>
        <w:t>interactions hors programme</w:t>
      </w:r>
      <w:r w:rsidR="00074CA8" w:rsidRPr="00DB13E4">
        <w:rPr>
          <w:sz w:val="22"/>
          <w:szCs w:val="22"/>
        </w:rPr>
        <w:t>.</w:t>
      </w:r>
    </w:p>
    <w:p w14:paraId="67EAA585" w14:textId="3E8AF661" w:rsidR="00EA0DB5" w:rsidRPr="00DB13E4" w:rsidRDefault="007825D7" w:rsidP="00DB13E4">
      <w:pPr>
        <w:pStyle w:val="ListParagraph"/>
        <w:numPr>
          <w:ilvl w:val="2"/>
          <w:numId w:val="4"/>
        </w:numPr>
        <w:ind w:left="1440"/>
        <w:jc w:val="both"/>
        <w:rPr>
          <w:sz w:val="22"/>
          <w:szCs w:val="22"/>
        </w:rPr>
      </w:pPr>
      <w:r w:rsidRPr="00DB13E4">
        <w:rPr>
          <w:sz w:val="22"/>
          <w:szCs w:val="22"/>
        </w:rPr>
        <w:lastRenderedPageBreak/>
        <w:t xml:space="preserve">Toutes les </w:t>
      </w:r>
      <w:r w:rsidR="00EA0DB5" w:rsidRPr="00F14018">
        <w:rPr>
          <w:i/>
          <w:iCs/>
          <w:sz w:val="22"/>
          <w:szCs w:val="22"/>
        </w:rPr>
        <w:t>P</w:t>
      </w:r>
      <w:r w:rsidR="00074CA8" w:rsidRPr="00F14018">
        <w:rPr>
          <w:i/>
          <w:iCs/>
          <w:sz w:val="22"/>
          <w:szCs w:val="22"/>
        </w:rPr>
        <w:t>arties</w:t>
      </w:r>
      <w:r w:rsidR="00074CA8" w:rsidRPr="00DB13E4">
        <w:rPr>
          <w:sz w:val="22"/>
          <w:szCs w:val="22"/>
        </w:rPr>
        <w:t xml:space="preserve"> </w:t>
      </w:r>
      <w:r w:rsidRPr="00DB13E4">
        <w:rPr>
          <w:sz w:val="22"/>
          <w:szCs w:val="22"/>
        </w:rPr>
        <w:t>concernées seront ouvert</w:t>
      </w:r>
      <w:r w:rsidR="009E0DF8" w:rsidRPr="00DB13E4">
        <w:rPr>
          <w:sz w:val="22"/>
          <w:szCs w:val="22"/>
        </w:rPr>
        <w:t>e</w:t>
      </w:r>
      <w:r w:rsidRPr="00DB13E4">
        <w:rPr>
          <w:sz w:val="22"/>
          <w:szCs w:val="22"/>
        </w:rPr>
        <w:t xml:space="preserve">s à la possibilité </w:t>
      </w:r>
      <w:r w:rsidR="00B677A0" w:rsidRPr="00DB13E4">
        <w:rPr>
          <w:sz w:val="22"/>
          <w:szCs w:val="22"/>
        </w:rPr>
        <w:t xml:space="preserve">d’une supervision ou surveillance de la part de </w:t>
      </w:r>
      <w:r w:rsidR="00074CA8" w:rsidRPr="00DB13E4">
        <w:rPr>
          <w:sz w:val="22"/>
          <w:szCs w:val="22"/>
          <w:highlight w:val="yellow"/>
        </w:rPr>
        <w:t>[</w:t>
      </w:r>
      <w:r w:rsidR="00330C92" w:rsidRPr="00DB13E4">
        <w:rPr>
          <w:sz w:val="22"/>
          <w:szCs w:val="22"/>
          <w:highlight w:val="yellow"/>
        </w:rPr>
        <w:t>INS</w:t>
      </w:r>
      <w:r w:rsidR="00EA0DB5" w:rsidRPr="00DB13E4">
        <w:rPr>
          <w:sz w:val="22"/>
          <w:szCs w:val="22"/>
          <w:highlight w:val="yellow"/>
        </w:rPr>
        <w:t>ÉRER</w:t>
      </w:r>
      <w:r w:rsidR="00330C92" w:rsidRPr="00DB13E4">
        <w:rPr>
          <w:sz w:val="22"/>
          <w:szCs w:val="22"/>
          <w:highlight w:val="yellow"/>
        </w:rPr>
        <w:t xml:space="preserve"> LE NOM DE L’ORGANISME DE SPORT</w:t>
      </w:r>
      <w:r w:rsidR="00074CA8" w:rsidRPr="00DB13E4">
        <w:rPr>
          <w:sz w:val="22"/>
          <w:szCs w:val="22"/>
          <w:highlight w:val="yellow"/>
        </w:rPr>
        <w:t>]</w:t>
      </w:r>
      <w:r w:rsidR="00074CA8" w:rsidRPr="00DB13E4">
        <w:rPr>
          <w:sz w:val="22"/>
          <w:szCs w:val="22"/>
        </w:rPr>
        <w:t xml:space="preserve"> dur</w:t>
      </w:r>
      <w:r w:rsidR="00B677A0" w:rsidRPr="00DB13E4">
        <w:rPr>
          <w:sz w:val="22"/>
          <w:szCs w:val="22"/>
        </w:rPr>
        <w:t xml:space="preserve">ant les interactions hors </w:t>
      </w:r>
      <w:r w:rsidR="00074CA8" w:rsidRPr="00DB13E4">
        <w:rPr>
          <w:sz w:val="22"/>
          <w:szCs w:val="22"/>
        </w:rPr>
        <w:t>program</w:t>
      </w:r>
      <w:r w:rsidR="00B677A0" w:rsidRPr="00DB13E4">
        <w:rPr>
          <w:sz w:val="22"/>
          <w:szCs w:val="22"/>
        </w:rPr>
        <w:t>me</w:t>
      </w:r>
      <w:r w:rsidR="00074CA8" w:rsidRPr="00DB13E4">
        <w:rPr>
          <w:sz w:val="22"/>
          <w:szCs w:val="22"/>
        </w:rPr>
        <w:t xml:space="preserve"> (</w:t>
      </w:r>
      <w:r w:rsidR="00B25F95" w:rsidRPr="00DB13E4">
        <w:rPr>
          <w:sz w:val="22"/>
          <w:szCs w:val="22"/>
        </w:rPr>
        <w:t>p.ex.</w:t>
      </w:r>
      <w:r w:rsidR="00074CA8" w:rsidRPr="00DB13E4">
        <w:rPr>
          <w:sz w:val="22"/>
          <w:szCs w:val="22"/>
        </w:rPr>
        <w:t xml:space="preserve">, </w:t>
      </w:r>
      <w:r w:rsidR="00B25F95" w:rsidRPr="00DB13E4">
        <w:rPr>
          <w:sz w:val="22"/>
          <w:szCs w:val="22"/>
        </w:rPr>
        <w:t xml:space="preserve">s’assurer que plus d’un </w:t>
      </w:r>
      <w:r w:rsidR="00074CA8" w:rsidRPr="00F14018">
        <w:rPr>
          <w:i/>
          <w:iCs/>
          <w:sz w:val="22"/>
          <w:szCs w:val="22"/>
        </w:rPr>
        <w:t>Participant</w:t>
      </w:r>
      <w:r w:rsidR="00074CA8" w:rsidRPr="00DB13E4">
        <w:rPr>
          <w:sz w:val="22"/>
          <w:szCs w:val="22"/>
        </w:rPr>
        <w:t xml:space="preserve"> </w:t>
      </w:r>
      <w:r w:rsidR="00B25F95" w:rsidRPr="00DB13E4">
        <w:rPr>
          <w:sz w:val="22"/>
          <w:szCs w:val="22"/>
        </w:rPr>
        <w:t xml:space="preserve">en position de confiance ou d’autorité sera présent, </w:t>
      </w:r>
      <w:r w:rsidR="004A1941" w:rsidRPr="00DB13E4">
        <w:rPr>
          <w:sz w:val="22"/>
          <w:szCs w:val="22"/>
        </w:rPr>
        <w:t xml:space="preserve">obtenir une rétroaction des </w:t>
      </w:r>
      <w:r w:rsidR="00DB0FEC">
        <w:rPr>
          <w:i/>
          <w:iCs/>
          <w:sz w:val="22"/>
          <w:szCs w:val="22"/>
        </w:rPr>
        <w:t>P</w:t>
      </w:r>
      <w:r w:rsidR="00074CA8" w:rsidRPr="00D56F4C">
        <w:rPr>
          <w:i/>
          <w:iCs/>
          <w:sz w:val="22"/>
          <w:szCs w:val="22"/>
        </w:rPr>
        <w:t>articipant</w:t>
      </w:r>
      <w:r w:rsidR="004A1941" w:rsidRPr="00D56F4C">
        <w:rPr>
          <w:i/>
          <w:iCs/>
          <w:sz w:val="22"/>
          <w:szCs w:val="22"/>
        </w:rPr>
        <w:t>s</w:t>
      </w:r>
      <w:r w:rsidR="004A1941" w:rsidRPr="00DB13E4">
        <w:rPr>
          <w:sz w:val="22"/>
          <w:szCs w:val="22"/>
        </w:rPr>
        <w:t xml:space="preserve"> au sujet de l’</w:t>
      </w:r>
      <w:r w:rsidR="00074CA8" w:rsidRPr="00DB13E4">
        <w:rPr>
          <w:sz w:val="22"/>
          <w:szCs w:val="22"/>
        </w:rPr>
        <w:t>interaction, etc.).</w:t>
      </w:r>
    </w:p>
    <w:p w14:paraId="1816F7E0" w14:textId="77777777" w:rsidR="008B637B" w:rsidRPr="008B637B" w:rsidRDefault="008B637B" w:rsidP="00DB13E4">
      <w:pPr>
        <w:pStyle w:val="ListParagraph"/>
        <w:ind w:left="2160"/>
        <w:jc w:val="both"/>
        <w:rPr>
          <w:sz w:val="22"/>
          <w:szCs w:val="22"/>
        </w:rPr>
      </w:pPr>
    </w:p>
    <w:p w14:paraId="0000003D" w14:textId="46FAB85B" w:rsidR="00F2169F" w:rsidRPr="00D47867" w:rsidRDefault="004A1941" w:rsidP="00DB13E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contextualSpacing w:val="0"/>
        <w:jc w:val="both"/>
        <w:rPr>
          <w:b/>
          <w:color w:val="000000"/>
          <w:sz w:val="22"/>
          <w:szCs w:val="22"/>
        </w:rPr>
      </w:pPr>
      <w:r w:rsidRPr="00D47867">
        <w:rPr>
          <w:b/>
          <w:color w:val="000000"/>
          <w:sz w:val="22"/>
          <w:szCs w:val="22"/>
        </w:rPr>
        <w:t>Médias sociaux</w:t>
      </w:r>
      <w:r w:rsidR="00074CA8" w:rsidRPr="00D47867">
        <w:rPr>
          <w:b/>
          <w:color w:val="000000"/>
          <w:sz w:val="22"/>
          <w:szCs w:val="22"/>
        </w:rPr>
        <w:t xml:space="preserve">, </w:t>
      </w:r>
      <w:r w:rsidRPr="00D47867">
        <w:rPr>
          <w:b/>
          <w:color w:val="000000"/>
          <w:sz w:val="22"/>
          <w:szCs w:val="22"/>
        </w:rPr>
        <w:t>c</w:t>
      </w:r>
      <w:r w:rsidR="00074CA8" w:rsidRPr="00D47867">
        <w:rPr>
          <w:b/>
          <w:color w:val="000000"/>
          <w:sz w:val="22"/>
          <w:szCs w:val="22"/>
        </w:rPr>
        <w:t>ommunications</w:t>
      </w:r>
      <w:r w:rsidRPr="00D47867">
        <w:rPr>
          <w:b/>
          <w:color w:val="000000"/>
          <w:sz w:val="22"/>
          <w:szCs w:val="22"/>
        </w:rPr>
        <w:t xml:space="preserve"> électroniques</w:t>
      </w:r>
      <w:r w:rsidR="00074CA8" w:rsidRPr="00D47867">
        <w:rPr>
          <w:b/>
          <w:color w:val="000000"/>
          <w:sz w:val="22"/>
          <w:szCs w:val="22"/>
        </w:rPr>
        <w:t xml:space="preserve">, </w:t>
      </w:r>
      <w:r w:rsidRPr="00D47867">
        <w:rPr>
          <w:b/>
          <w:color w:val="000000"/>
          <w:sz w:val="22"/>
          <w:szCs w:val="22"/>
        </w:rPr>
        <w:t>p</w:t>
      </w:r>
      <w:r w:rsidR="00074CA8" w:rsidRPr="00D47867">
        <w:rPr>
          <w:b/>
          <w:color w:val="000000"/>
          <w:sz w:val="22"/>
          <w:szCs w:val="22"/>
        </w:rPr>
        <w:t>hotograph</w:t>
      </w:r>
      <w:r w:rsidRPr="00D47867">
        <w:rPr>
          <w:b/>
          <w:color w:val="000000"/>
          <w:sz w:val="22"/>
          <w:szCs w:val="22"/>
        </w:rPr>
        <w:t>ies et vidéos</w:t>
      </w:r>
      <w:r w:rsidR="00074CA8" w:rsidRPr="00265960">
        <w:rPr>
          <w:vertAlign w:val="superscript"/>
        </w:rPr>
        <w:footnoteReference w:id="2"/>
      </w:r>
    </w:p>
    <w:p w14:paraId="682C3188" w14:textId="77777777" w:rsidR="00DB0FEC" w:rsidRDefault="00074CA8" w:rsidP="00DB0FEC">
      <w:pPr>
        <w:ind w:left="357"/>
        <w:jc w:val="both"/>
        <w:rPr>
          <w:color w:val="000000"/>
          <w:sz w:val="22"/>
          <w:szCs w:val="22"/>
        </w:rPr>
      </w:pPr>
      <w:r w:rsidRPr="00265960">
        <w:rPr>
          <w:sz w:val="22"/>
          <w:szCs w:val="22"/>
          <w:highlight w:val="yellow"/>
        </w:rPr>
        <w:t>[</w:t>
      </w:r>
      <w:r w:rsidR="00330C92" w:rsidRPr="00265960">
        <w:rPr>
          <w:sz w:val="22"/>
          <w:szCs w:val="22"/>
          <w:highlight w:val="yellow"/>
        </w:rPr>
        <w:t>INS</w:t>
      </w:r>
      <w:r w:rsidR="00EA0DB5">
        <w:rPr>
          <w:sz w:val="22"/>
          <w:szCs w:val="22"/>
          <w:highlight w:val="yellow"/>
        </w:rPr>
        <w:t>ÉRER</w:t>
      </w:r>
      <w:r w:rsidR="00330C92" w:rsidRPr="00265960">
        <w:rPr>
          <w:sz w:val="22"/>
          <w:szCs w:val="22"/>
          <w:highlight w:val="yellow"/>
        </w:rPr>
        <w:t xml:space="preserve"> LE NOM DE L’ORGANISME DE SPORT</w:t>
      </w:r>
      <w:r w:rsidRPr="00265960">
        <w:rPr>
          <w:sz w:val="22"/>
          <w:szCs w:val="22"/>
          <w:highlight w:val="yellow"/>
        </w:rPr>
        <w:t>]</w:t>
      </w:r>
      <w:r w:rsidRPr="00265960">
        <w:rPr>
          <w:sz w:val="22"/>
          <w:szCs w:val="22"/>
        </w:rPr>
        <w:t xml:space="preserve"> </w:t>
      </w:r>
      <w:r w:rsidR="00224C7A" w:rsidRPr="00265960">
        <w:rPr>
          <w:sz w:val="22"/>
          <w:szCs w:val="22"/>
        </w:rPr>
        <w:t xml:space="preserve">s’engage à protéger tous les </w:t>
      </w:r>
      <w:r w:rsidRPr="00D56F4C">
        <w:rPr>
          <w:i/>
          <w:iCs/>
          <w:sz w:val="22"/>
          <w:szCs w:val="22"/>
        </w:rPr>
        <w:t>Participants</w:t>
      </w:r>
      <w:r w:rsidRPr="00265960">
        <w:rPr>
          <w:sz w:val="22"/>
          <w:szCs w:val="22"/>
        </w:rPr>
        <w:t xml:space="preserve"> </w:t>
      </w:r>
      <w:r w:rsidR="004B095E" w:rsidRPr="00265960">
        <w:rPr>
          <w:sz w:val="22"/>
          <w:szCs w:val="22"/>
        </w:rPr>
        <w:t xml:space="preserve">contre la diffusion de matériel </w:t>
      </w:r>
      <w:r w:rsidR="005B4345" w:rsidRPr="00265960">
        <w:rPr>
          <w:sz w:val="22"/>
          <w:szCs w:val="22"/>
        </w:rPr>
        <w:t xml:space="preserve">montrant </w:t>
      </w:r>
      <w:r w:rsidR="005418A3" w:rsidRPr="00265960">
        <w:rPr>
          <w:sz w:val="22"/>
          <w:szCs w:val="22"/>
        </w:rPr>
        <w:t xml:space="preserve">des actes de violence sexuelle et </w:t>
      </w:r>
      <w:r w:rsidR="00A661DF" w:rsidRPr="00265960">
        <w:rPr>
          <w:sz w:val="22"/>
          <w:szCs w:val="22"/>
        </w:rPr>
        <w:t>l’exploitation sexuelle en ligne</w:t>
      </w:r>
      <w:r w:rsidRPr="00265960">
        <w:rPr>
          <w:sz w:val="22"/>
          <w:szCs w:val="22"/>
        </w:rPr>
        <w:t xml:space="preserve">. </w:t>
      </w:r>
      <w:r w:rsidR="00A661DF" w:rsidRPr="00265960">
        <w:rPr>
          <w:sz w:val="22"/>
          <w:szCs w:val="22"/>
        </w:rPr>
        <w:t>Il est donc es</w:t>
      </w:r>
      <w:r w:rsidR="00C04153" w:rsidRPr="00265960">
        <w:rPr>
          <w:sz w:val="22"/>
          <w:szCs w:val="22"/>
        </w:rPr>
        <w:t>s</w:t>
      </w:r>
      <w:r w:rsidR="00A661DF" w:rsidRPr="00265960">
        <w:rPr>
          <w:sz w:val="22"/>
          <w:szCs w:val="22"/>
        </w:rPr>
        <w:t xml:space="preserve">entiel </w:t>
      </w:r>
      <w:r w:rsidR="00C64531" w:rsidRPr="00265960">
        <w:rPr>
          <w:sz w:val="22"/>
          <w:szCs w:val="22"/>
        </w:rPr>
        <w:t xml:space="preserve">de se comporter de façon responsable et respectueuse </w:t>
      </w:r>
      <w:r w:rsidR="00274390" w:rsidRPr="00265960">
        <w:rPr>
          <w:sz w:val="22"/>
          <w:szCs w:val="22"/>
        </w:rPr>
        <w:t xml:space="preserve">sur les médias sociaux </w:t>
      </w:r>
      <w:r w:rsidRPr="00265960">
        <w:rPr>
          <w:sz w:val="22"/>
          <w:szCs w:val="22"/>
        </w:rPr>
        <w:t>(</w:t>
      </w:r>
      <w:r w:rsidR="00274390" w:rsidRPr="00265960">
        <w:rPr>
          <w:sz w:val="22"/>
          <w:szCs w:val="22"/>
        </w:rPr>
        <w:t>p.ex.</w:t>
      </w:r>
      <w:r w:rsidRPr="00265960">
        <w:rPr>
          <w:sz w:val="22"/>
          <w:szCs w:val="22"/>
        </w:rPr>
        <w:t xml:space="preserve">, Facebook, Twitter/X, </w:t>
      </w:r>
      <w:proofErr w:type="spellStart"/>
      <w:r w:rsidRPr="00265960">
        <w:rPr>
          <w:sz w:val="22"/>
          <w:szCs w:val="22"/>
        </w:rPr>
        <w:t>Tik</w:t>
      </w:r>
      <w:proofErr w:type="spellEnd"/>
      <w:r w:rsidRPr="00265960">
        <w:rPr>
          <w:sz w:val="22"/>
          <w:szCs w:val="22"/>
        </w:rPr>
        <w:t xml:space="preserve"> Tok, Snapchat, Instagram, etc.),</w:t>
      </w:r>
      <w:r w:rsidR="00274390" w:rsidRPr="00265960">
        <w:rPr>
          <w:sz w:val="22"/>
          <w:szCs w:val="22"/>
        </w:rPr>
        <w:t xml:space="preserve"> </w:t>
      </w:r>
      <w:r w:rsidR="00C406AE" w:rsidRPr="00265960">
        <w:rPr>
          <w:sz w:val="22"/>
          <w:szCs w:val="22"/>
        </w:rPr>
        <w:t xml:space="preserve">lors des </w:t>
      </w:r>
      <w:r w:rsidR="00274390" w:rsidRPr="00265960">
        <w:rPr>
          <w:sz w:val="22"/>
          <w:szCs w:val="22"/>
        </w:rPr>
        <w:t xml:space="preserve">communications électroniques </w:t>
      </w:r>
      <w:r w:rsidRPr="00265960">
        <w:rPr>
          <w:sz w:val="22"/>
          <w:szCs w:val="22"/>
        </w:rPr>
        <w:t>(</w:t>
      </w:r>
      <w:r w:rsidR="00274390" w:rsidRPr="00265960">
        <w:rPr>
          <w:sz w:val="22"/>
          <w:szCs w:val="22"/>
        </w:rPr>
        <w:t>p.ex</w:t>
      </w:r>
      <w:r w:rsidRPr="00265960">
        <w:rPr>
          <w:sz w:val="22"/>
          <w:szCs w:val="22"/>
        </w:rPr>
        <w:t xml:space="preserve">., </w:t>
      </w:r>
      <w:r w:rsidR="00AB068F" w:rsidRPr="00265960">
        <w:rPr>
          <w:sz w:val="22"/>
          <w:szCs w:val="22"/>
        </w:rPr>
        <w:t xml:space="preserve">messages texte, courriels, </w:t>
      </w:r>
      <w:r w:rsidRPr="00265960">
        <w:rPr>
          <w:sz w:val="22"/>
          <w:szCs w:val="22"/>
        </w:rPr>
        <w:t>Zoom, Teams, WhatsApp, etc.)</w:t>
      </w:r>
      <w:r w:rsidR="00AB068F" w:rsidRPr="00265960">
        <w:rPr>
          <w:sz w:val="22"/>
          <w:szCs w:val="22"/>
        </w:rPr>
        <w:t xml:space="preserve"> et </w:t>
      </w:r>
      <w:r w:rsidR="007B42D0" w:rsidRPr="00265960">
        <w:rPr>
          <w:sz w:val="22"/>
          <w:szCs w:val="22"/>
        </w:rPr>
        <w:t xml:space="preserve">dans la </w:t>
      </w:r>
      <w:r w:rsidR="00E854D9" w:rsidRPr="00265960">
        <w:rPr>
          <w:sz w:val="22"/>
          <w:szCs w:val="22"/>
        </w:rPr>
        <w:t xml:space="preserve">capture, </w:t>
      </w:r>
      <w:r w:rsidR="007B42D0" w:rsidRPr="00265960">
        <w:rPr>
          <w:sz w:val="22"/>
          <w:szCs w:val="22"/>
        </w:rPr>
        <w:t>la conservation et la diffusion de photographies et vidéos</w:t>
      </w:r>
      <w:r w:rsidR="004C3179" w:rsidRPr="00265960">
        <w:rPr>
          <w:sz w:val="22"/>
          <w:szCs w:val="22"/>
        </w:rPr>
        <w:t xml:space="preserve">, surtout lorsque des </w:t>
      </w:r>
      <w:r w:rsidR="004C3179" w:rsidRPr="00D56F4C">
        <w:rPr>
          <w:i/>
          <w:iCs/>
          <w:sz w:val="22"/>
          <w:szCs w:val="22"/>
        </w:rPr>
        <w:t xml:space="preserve">Mineurs </w:t>
      </w:r>
      <w:r w:rsidR="004C3179" w:rsidRPr="00265960">
        <w:rPr>
          <w:sz w:val="22"/>
          <w:szCs w:val="22"/>
        </w:rPr>
        <w:t xml:space="preserve">sont concernés. </w:t>
      </w:r>
      <w:r w:rsidR="007B42D0" w:rsidRPr="00265960">
        <w:rPr>
          <w:sz w:val="22"/>
          <w:szCs w:val="22"/>
        </w:rPr>
        <w:t xml:space="preserve"> </w:t>
      </w:r>
      <w:r w:rsidR="00C406AE" w:rsidRPr="00265960">
        <w:rPr>
          <w:sz w:val="22"/>
          <w:szCs w:val="22"/>
        </w:rPr>
        <w:t>Les plateformes associées à des intentions ou à un contenu</w:t>
      </w:r>
      <w:r w:rsidR="001D7281" w:rsidRPr="00265960">
        <w:rPr>
          <w:sz w:val="22"/>
          <w:szCs w:val="22"/>
        </w:rPr>
        <w:t xml:space="preserve"> douteux sont strictement interdites.</w:t>
      </w:r>
      <w:r w:rsidR="008B637B">
        <w:rPr>
          <w:color w:val="000000"/>
          <w:sz w:val="22"/>
          <w:szCs w:val="22"/>
        </w:rPr>
        <w:t xml:space="preserve"> </w:t>
      </w:r>
    </w:p>
    <w:p w14:paraId="5FEF5D5E" w14:textId="77777777" w:rsidR="00DB0FEC" w:rsidRDefault="00DB0FEC" w:rsidP="00DB0FEC">
      <w:pPr>
        <w:ind w:left="357"/>
        <w:jc w:val="both"/>
        <w:rPr>
          <w:color w:val="000000"/>
          <w:sz w:val="22"/>
          <w:szCs w:val="22"/>
        </w:rPr>
      </w:pPr>
    </w:p>
    <w:p w14:paraId="0000003F" w14:textId="2EAE0341" w:rsidR="00F2169F" w:rsidRPr="008B637B" w:rsidRDefault="00DB0FEC" w:rsidP="002710AB">
      <w:pPr>
        <w:ind w:left="357"/>
        <w:jc w:val="both"/>
        <w:rPr>
          <w:color w:val="000000"/>
          <w:sz w:val="22"/>
          <w:szCs w:val="22"/>
        </w:rPr>
      </w:pPr>
      <w:r>
        <w:rPr>
          <w:sz w:val="22"/>
          <w:szCs w:val="22"/>
          <w:highlight w:val="yellow"/>
        </w:rPr>
        <w:t>[INSÉRER LE NOM DE L’ORGANISME DE SPORT]</w:t>
      </w:r>
      <w:r>
        <w:rPr>
          <w:sz w:val="22"/>
          <w:szCs w:val="22"/>
        </w:rPr>
        <w:t xml:space="preserve"> reconnaît que les interactions seul à seul virtuelles, numériques ou en ligne de </w:t>
      </w:r>
      <w:r>
        <w:rPr>
          <w:i/>
          <w:iCs/>
          <w:sz w:val="22"/>
          <w:szCs w:val="22"/>
        </w:rPr>
        <w:t xml:space="preserve">Participants </w:t>
      </w:r>
      <w:r>
        <w:rPr>
          <w:sz w:val="22"/>
          <w:szCs w:val="22"/>
        </w:rPr>
        <w:t xml:space="preserve">en position de confiance ou d’autorité avec des </w:t>
      </w:r>
      <w:r>
        <w:rPr>
          <w:i/>
          <w:iCs/>
          <w:sz w:val="22"/>
          <w:szCs w:val="22"/>
        </w:rPr>
        <w:t>Mineurs</w:t>
      </w:r>
      <w:r>
        <w:rPr>
          <w:sz w:val="22"/>
          <w:szCs w:val="22"/>
        </w:rPr>
        <w:t xml:space="preserve"> pourraient se prêter à du </w:t>
      </w:r>
      <w:r>
        <w:rPr>
          <w:i/>
          <w:iCs/>
          <w:sz w:val="22"/>
          <w:szCs w:val="22"/>
        </w:rPr>
        <w:t>Conditionnement</w:t>
      </w:r>
      <w:r>
        <w:rPr>
          <w:sz w:val="22"/>
          <w:szCs w:val="22"/>
        </w:rPr>
        <w:t xml:space="preserve"> en ligne, du </w:t>
      </w:r>
      <w:r>
        <w:rPr>
          <w:i/>
          <w:iCs/>
          <w:sz w:val="22"/>
          <w:szCs w:val="22"/>
        </w:rPr>
        <w:t>Sexting</w:t>
      </w:r>
      <w:r>
        <w:rPr>
          <w:sz w:val="22"/>
          <w:szCs w:val="22"/>
        </w:rPr>
        <w:t xml:space="preserve">, de la </w:t>
      </w:r>
      <w:r>
        <w:rPr>
          <w:i/>
          <w:iCs/>
          <w:sz w:val="22"/>
          <w:szCs w:val="22"/>
        </w:rPr>
        <w:t>Sextorsion</w:t>
      </w:r>
      <w:r>
        <w:rPr>
          <w:sz w:val="22"/>
          <w:szCs w:val="22"/>
        </w:rPr>
        <w:t>, du « </w:t>
      </w:r>
      <w:r>
        <w:rPr>
          <w:i/>
          <w:iCs/>
          <w:sz w:val="22"/>
          <w:szCs w:val="22"/>
        </w:rPr>
        <w:t>Capping </w:t>
      </w:r>
      <w:r>
        <w:rPr>
          <w:sz w:val="22"/>
          <w:szCs w:val="22"/>
        </w:rPr>
        <w:t xml:space="preserve">», des images et vidéos à caractère sexuel, ou d’autres formes de </w:t>
      </w:r>
      <w:r>
        <w:rPr>
          <w:i/>
          <w:iCs/>
          <w:sz w:val="22"/>
          <w:szCs w:val="22"/>
        </w:rPr>
        <w:t>Maltraitance sexuelle</w:t>
      </w:r>
      <w:r>
        <w:rPr>
          <w:sz w:val="22"/>
          <w:szCs w:val="22"/>
        </w:rPr>
        <w:t>.</w:t>
      </w:r>
      <w:r w:rsidR="002710AB">
        <w:rPr>
          <w:color w:val="000000"/>
          <w:sz w:val="22"/>
          <w:szCs w:val="22"/>
        </w:rPr>
        <w:t xml:space="preserve"> </w:t>
      </w:r>
      <w:r w:rsidR="00663756" w:rsidRPr="00265960">
        <w:rPr>
          <w:sz w:val="22"/>
          <w:szCs w:val="22"/>
        </w:rPr>
        <w:t xml:space="preserve">Les mesures suivantes assurent la protection, la transparence et la </w:t>
      </w:r>
      <w:r w:rsidR="00122A4B" w:rsidRPr="00265960">
        <w:rPr>
          <w:sz w:val="22"/>
          <w:szCs w:val="22"/>
        </w:rPr>
        <w:t>responsabilisation</w:t>
      </w:r>
      <w:r w:rsidR="00663756" w:rsidRPr="00265960">
        <w:rPr>
          <w:sz w:val="22"/>
          <w:szCs w:val="22"/>
        </w:rPr>
        <w:t xml:space="preserve"> de tous les </w:t>
      </w:r>
      <w:r w:rsidR="00D56F4C" w:rsidRPr="00D56F4C">
        <w:rPr>
          <w:i/>
          <w:iCs/>
          <w:sz w:val="22"/>
          <w:szCs w:val="22"/>
        </w:rPr>
        <w:t>P</w:t>
      </w:r>
      <w:r w:rsidR="00074CA8" w:rsidRPr="00D56F4C">
        <w:rPr>
          <w:i/>
          <w:iCs/>
          <w:sz w:val="22"/>
          <w:szCs w:val="22"/>
        </w:rPr>
        <w:t>articipants</w:t>
      </w:r>
      <w:r w:rsidR="002710AB">
        <w:rPr>
          <w:i/>
          <w:iCs/>
          <w:sz w:val="22"/>
          <w:szCs w:val="22"/>
        </w:rPr>
        <w:t> </w:t>
      </w:r>
      <w:r w:rsidR="00074CA8" w:rsidRPr="00265960">
        <w:rPr>
          <w:sz w:val="22"/>
          <w:szCs w:val="22"/>
        </w:rPr>
        <w:t>:</w:t>
      </w:r>
      <w:r w:rsidR="002710AB">
        <w:rPr>
          <w:sz w:val="22"/>
          <w:szCs w:val="22"/>
        </w:rPr>
        <w:t> </w:t>
      </w:r>
    </w:p>
    <w:p w14:paraId="7AEE7A24" w14:textId="4B136982" w:rsidR="00DB13E4" w:rsidRDefault="00122A4B" w:rsidP="00DB13E4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sz w:val="22"/>
          <w:szCs w:val="22"/>
        </w:rPr>
      </w:pPr>
      <w:r w:rsidRPr="00D47867">
        <w:rPr>
          <w:b/>
          <w:sz w:val="22"/>
          <w:szCs w:val="22"/>
        </w:rPr>
        <w:t>Des méthode</w:t>
      </w:r>
      <w:r w:rsidR="00DD01C6" w:rsidRPr="00D47867">
        <w:rPr>
          <w:b/>
          <w:sz w:val="22"/>
          <w:szCs w:val="22"/>
        </w:rPr>
        <w:t>s</w:t>
      </w:r>
      <w:r w:rsidRPr="00D47867">
        <w:rPr>
          <w:b/>
          <w:sz w:val="22"/>
          <w:szCs w:val="22"/>
        </w:rPr>
        <w:t xml:space="preserve"> claires dès le début</w:t>
      </w:r>
      <w:r w:rsidRPr="00265960">
        <w:t xml:space="preserve"> </w:t>
      </w:r>
      <w:r w:rsidR="00074CA8" w:rsidRPr="00D47867">
        <w:rPr>
          <w:b/>
          <w:sz w:val="22"/>
          <w:szCs w:val="22"/>
        </w:rPr>
        <w:t xml:space="preserve">: </w:t>
      </w:r>
      <w:r w:rsidR="007C0DA4" w:rsidRPr="00D47867">
        <w:rPr>
          <w:bCs/>
          <w:sz w:val="22"/>
          <w:szCs w:val="22"/>
        </w:rPr>
        <w:t>Les m</w:t>
      </w:r>
      <w:r w:rsidR="00900F87" w:rsidRPr="00D47867">
        <w:rPr>
          <w:bCs/>
          <w:sz w:val="22"/>
          <w:szCs w:val="22"/>
        </w:rPr>
        <w:t xml:space="preserve">oyens </w:t>
      </w:r>
      <w:r w:rsidR="009477AF" w:rsidRPr="00D47867">
        <w:rPr>
          <w:sz w:val="22"/>
          <w:szCs w:val="22"/>
        </w:rPr>
        <w:t xml:space="preserve">par lesquels </w:t>
      </w:r>
      <w:r w:rsidR="00074CA8" w:rsidRPr="00D47867">
        <w:rPr>
          <w:sz w:val="22"/>
          <w:szCs w:val="22"/>
          <w:highlight w:val="yellow"/>
        </w:rPr>
        <w:t>[</w:t>
      </w:r>
      <w:r w:rsidR="00330C92" w:rsidRPr="00D47867">
        <w:rPr>
          <w:sz w:val="22"/>
          <w:szCs w:val="22"/>
          <w:highlight w:val="yellow"/>
        </w:rPr>
        <w:t>INS</w:t>
      </w:r>
      <w:r w:rsidR="008D71F7" w:rsidRPr="00D47867">
        <w:rPr>
          <w:sz w:val="22"/>
          <w:szCs w:val="22"/>
          <w:highlight w:val="yellow"/>
        </w:rPr>
        <w:t>ÉRER</w:t>
      </w:r>
      <w:r w:rsidR="00330C92" w:rsidRPr="00D47867">
        <w:rPr>
          <w:sz w:val="22"/>
          <w:szCs w:val="22"/>
          <w:highlight w:val="yellow"/>
        </w:rPr>
        <w:t xml:space="preserve"> LE NOM DE L’ORGANISME DE SPORT</w:t>
      </w:r>
      <w:r w:rsidR="00074CA8" w:rsidRPr="00D47867">
        <w:rPr>
          <w:sz w:val="22"/>
          <w:szCs w:val="22"/>
          <w:highlight w:val="yellow"/>
        </w:rPr>
        <w:t>]</w:t>
      </w:r>
      <w:r w:rsidR="00074CA8" w:rsidRPr="00D47867">
        <w:rPr>
          <w:sz w:val="22"/>
          <w:szCs w:val="22"/>
        </w:rPr>
        <w:t xml:space="preserve"> </w:t>
      </w:r>
      <w:r w:rsidR="006A6C6F" w:rsidRPr="00D47867">
        <w:rPr>
          <w:sz w:val="22"/>
          <w:szCs w:val="22"/>
        </w:rPr>
        <w:t xml:space="preserve">communique avec les </w:t>
      </w:r>
      <w:r w:rsidR="00074CA8" w:rsidRPr="00D56F4C">
        <w:rPr>
          <w:i/>
          <w:iCs/>
          <w:sz w:val="22"/>
          <w:szCs w:val="22"/>
        </w:rPr>
        <w:t>Participants</w:t>
      </w:r>
      <w:r w:rsidR="00074CA8" w:rsidRPr="00D47867">
        <w:rPr>
          <w:sz w:val="22"/>
          <w:szCs w:val="22"/>
        </w:rPr>
        <w:t xml:space="preserve">, </w:t>
      </w:r>
      <w:r w:rsidR="00FA7D65" w:rsidRPr="00D47867">
        <w:rPr>
          <w:sz w:val="22"/>
          <w:szCs w:val="22"/>
        </w:rPr>
        <w:t>y comp</w:t>
      </w:r>
      <w:r w:rsidR="00AA41E7" w:rsidRPr="00D47867">
        <w:rPr>
          <w:sz w:val="22"/>
          <w:szCs w:val="22"/>
        </w:rPr>
        <w:t xml:space="preserve">ris les </w:t>
      </w:r>
      <w:r w:rsidR="00074CA8" w:rsidRPr="00D56F4C">
        <w:rPr>
          <w:i/>
          <w:iCs/>
          <w:sz w:val="22"/>
          <w:szCs w:val="22"/>
        </w:rPr>
        <w:t>Min</w:t>
      </w:r>
      <w:r w:rsidR="00AA41E7" w:rsidRPr="00D56F4C">
        <w:rPr>
          <w:i/>
          <w:iCs/>
          <w:sz w:val="22"/>
          <w:szCs w:val="22"/>
        </w:rPr>
        <w:t>eur</w:t>
      </w:r>
      <w:r w:rsidR="00074CA8" w:rsidRPr="00D56F4C">
        <w:rPr>
          <w:i/>
          <w:iCs/>
          <w:sz w:val="22"/>
          <w:szCs w:val="22"/>
        </w:rPr>
        <w:t>s</w:t>
      </w:r>
      <w:r w:rsidR="00074CA8" w:rsidRPr="00D47867">
        <w:rPr>
          <w:sz w:val="22"/>
          <w:szCs w:val="22"/>
        </w:rPr>
        <w:t xml:space="preserve"> </w:t>
      </w:r>
      <w:r w:rsidR="00AA41E7" w:rsidRPr="00D47867">
        <w:rPr>
          <w:sz w:val="22"/>
          <w:szCs w:val="22"/>
        </w:rPr>
        <w:t xml:space="preserve">et, </w:t>
      </w:r>
      <w:r w:rsidR="009E5FF2" w:rsidRPr="00D47867">
        <w:rPr>
          <w:sz w:val="22"/>
          <w:szCs w:val="22"/>
        </w:rPr>
        <w:t>le cas échéant, le</w:t>
      </w:r>
      <w:r w:rsidR="007720A7" w:rsidRPr="00D47867">
        <w:rPr>
          <w:sz w:val="22"/>
          <w:szCs w:val="22"/>
        </w:rPr>
        <w:t xml:space="preserve">s </w:t>
      </w:r>
      <w:r w:rsidR="00074CA8" w:rsidRPr="00D47867">
        <w:rPr>
          <w:sz w:val="22"/>
          <w:szCs w:val="22"/>
        </w:rPr>
        <w:t>parents</w:t>
      </w:r>
      <w:r w:rsidR="00DB0FEC">
        <w:rPr>
          <w:sz w:val="22"/>
          <w:szCs w:val="22"/>
        </w:rPr>
        <w:t xml:space="preserve">, </w:t>
      </w:r>
      <w:r w:rsidR="007720A7" w:rsidRPr="00D47867">
        <w:rPr>
          <w:sz w:val="22"/>
          <w:szCs w:val="22"/>
        </w:rPr>
        <w:t>tuteurs légaux</w:t>
      </w:r>
      <w:r w:rsidR="00DB0FEC">
        <w:rPr>
          <w:sz w:val="22"/>
          <w:szCs w:val="22"/>
        </w:rPr>
        <w:t xml:space="preserve"> ou </w:t>
      </w:r>
      <w:r w:rsidR="008D71F7" w:rsidRPr="00D47867">
        <w:rPr>
          <w:sz w:val="22"/>
          <w:szCs w:val="22"/>
        </w:rPr>
        <w:t>personnes soignantes</w:t>
      </w:r>
      <w:r w:rsidR="00074CA8" w:rsidRPr="00D47867">
        <w:rPr>
          <w:sz w:val="22"/>
          <w:szCs w:val="22"/>
        </w:rPr>
        <w:t xml:space="preserve">, </w:t>
      </w:r>
      <w:r w:rsidR="009D0521" w:rsidRPr="00D47867">
        <w:rPr>
          <w:sz w:val="22"/>
          <w:szCs w:val="22"/>
        </w:rPr>
        <w:t xml:space="preserve">ainsi que les attentes qui s’y rattachent, </w:t>
      </w:r>
      <w:r w:rsidR="00E56B36" w:rsidRPr="00D47867">
        <w:rPr>
          <w:sz w:val="22"/>
          <w:szCs w:val="22"/>
        </w:rPr>
        <w:t xml:space="preserve">seront énoncées et communiquées clairement au début de chaque saison de sport. Cette </w:t>
      </w:r>
      <w:r w:rsidR="00074CA8" w:rsidRPr="00D47867">
        <w:rPr>
          <w:sz w:val="22"/>
          <w:szCs w:val="22"/>
        </w:rPr>
        <w:t xml:space="preserve">documentation </w:t>
      </w:r>
      <w:r w:rsidR="00B34F57" w:rsidRPr="00D47867">
        <w:rPr>
          <w:sz w:val="22"/>
          <w:szCs w:val="22"/>
        </w:rPr>
        <w:t xml:space="preserve">veille à ce que tous les </w:t>
      </w:r>
      <w:r w:rsidR="00074CA8" w:rsidRPr="00D56F4C">
        <w:rPr>
          <w:i/>
          <w:iCs/>
          <w:sz w:val="22"/>
          <w:szCs w:val="22"/>
        </w:rPr>
        <w:t xml:space="preserve">Participants </w:t>
      </w:r>
      <w:r w:rsidR="00B34F57" w:rsidRPr="00D47867">
        <w:rPr>
          <w:sz w:val="22"/>
          <w:szCs w:val="22"/>
        </w:rPr>
        <w:t xml:space="preserve">soient informés </w:t>
      </w:r>
      <w:r w:rsidR="00AC5314" w:rsidRPr="00D47867">
        <w:rPr>
          <w:sz w:val="22"/>
          <w:szCs w:val="22"/>
        </w:rPr>
        <w:t xml:space="preserve">de </w:t>
      </w:r>
      <w:r w:rsidR="00BD3A29" w:rsidRPr="00D47867">
        <w:rPr>
          <w:sz w:val="22"/>
          <w:szCs w:val="22"/>
        </w:rPr>
        <w:t>l</w:t>
      </w:r>
      <w:r w:rsidR="00E722B5" w:rsidRPr="00D47867">
        <w:rPr>
          <w:sz w:val="22"/>
          <w:szCs w:val="22"/>
        </w:rPr>
        <w:t>’approche qui sera utilisée pour communiquer</w:t>
      </w:r>
      <w:r w:rsidR="00E854D9" w:rsidRPr="00D47867">
        <w:rPr>
          <w:sz w:val="22"/>
          <w:szCs w:val="22"/>
        </w:rPr>
        <w:t xml:space="preserve"> et soient en accord avec cette approche, </w:t>
      </w:r>
      <w:r w:rsidR="00E722B5" w:rsidRPr="00D47867">
        <w:rPr>
          <w:sz w:val="22"/>
          <w:szCs w:val="22"/>
        </w:rPr>
        <w:t xml:space="preserve">de manière à </w:t>
      </w:r>
      <w:r w:rsidR="00C56EB0" w:rsidRPr="00D47867">
        <w:rPr>
          <w:sz w:val="22"/>
          <w:szCs w:val="22"/>
        </w:rPr>
        <w:t xml:space="preserve">favoriser la transparence et </w:t>
      </w:r>
      <w:r w:rsidR="00DD01C6" w:rsidRPr="00D47867">
        <w:rPr>
          <w:sz w:val="22"/>
          <w:szCs w:val="22"/>
        </w:rPr>
        <w:t>une participation efficace durant toute la saison.</w:t>
      </w:r>
    </w:p>
    <w:p w14:paraId="6BAFB021" w14:textId="06F874DB" w:rsidR="00DB13E4" w:rsidRDefault="00FE433B" w:rsidP="00DB13E4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sz w:val="22"/>
          <w:szCs w:val="22"/>
        </w:rPr>
      </w:pPr>
      <w:r w:rsidRPr="00DB13E4">
        <w:rPr>
          <w:b/>
          <w:sz w:val="22"/>
          <w:szCs w:val="22"/>
        </w:rPr>
        <w:t xml:space="preserve">Envoi de messages </w:t>
      </w:r>
      <w:r w:rsidR="0072732A" w:rsidRPr="00DB13E4">
        <w:rPr>
          <w:b/>
          <w:sz w:val="22"/>
          <w:szCs w:val="22"/>
        </w:rPr>
        <w:t>électroniques</w:t>
      </w:r>
      <w:r w:rsidRPr="00DB13E4">
        <w:rPr>
          <w:b/>
          <w:sz w:val="22"/>
          <w:szCs w:val="22"/>
        </w:rPr>
        <w:t xml:space="preserve"> </w:t>
      </w:r>
      <w:r w:rsidR="00074CA8" w:rsidRPr="00DB13E4">
        <w:rPr>
          <w:b/>
          <w:sz w:val="22"/>
          <w:szCs w:val="22"/>
        </w:rPr>
        <w:t>:</w:t>
      </w:r>
      <w:r w:rsidR="00074CA8" w:rsidRPr="00DB13E4">
        <w:rPr>
          <w:sz w:val="22"/>
          <w:szCs w:val="22"/>
        </w:rPr>
        <w:t xml:space="preserve"> </w:t>
      </w:r>
      <w:r w:rsidR="00C33E34" w:rsidRPr="00DB13E4">
        <w:rPr>
          <w:sz w:val="22"/>
          <w:szCs w:val="22"/>
        </w:rPr>
        <w:t xml:space="preserve">Il est déconseillé aux </w:t>
      </w:r>
      <w:r w:rsidR="00074CA8" w:rsidRPr="00D56F4C">
        <w:rPr>
          <w:i/>
          <w:iCs/>
          <w:sz w:val="22"/>
          <w:szCs w:val="22"/>
        </w:rPr>
        <w:t xml:space="preserve">Participants </w:t>
      </w:r>
      <w:r w:rsidR="001C5490" w:rsidRPr="00DB13E4">
        <w:rPr>
          <w:sz w:val="22"/>
          <w:szCs w:val="22"/>
        </w:rPr>
        <w:t xml:space="preserve">en position de confiance ou d’autorité </w:t>
      </w:r>
      <w:r w:rsidR="00980232" w:rsidRPr="00DB13E4">
        <w:rPr>
          <w:sz w:val="22"/>
          <w:szCs w:val="22"/>
        </w:rPr>
        <w:t xml:space="preserve">d’amorcer des échanges de nature personnelle et privée par voie électronique ou </w:t>
      </w:r>
      <w:r w:rsidR="00AC5314" w:rsidRPr="00DB13E4">
        <w:rPr>
          <w:sz w:val="22"/>
          <w:szCs w:val="22"/>
        </w:rPr>
        <w:t xml:space="preserve">des activités sur </w:t>
      </w:r>
      <w:r w:rsidR="00980232" w:rsidRPr="00DB13E4">
        <w:rPr>
          <w:sz w:val="22"/>
          <w:szCs w:val="22"/>
        </w:rPr>
        <w:t xml:space="preserve">les médias sociaux avec </w:t>
      </w:r>
      <w:r w:rsidR="00B92118" w:rsidRPr="00DB13E4">
        <w:rPr>
          <w:sz w:val="22"/>
          <w:szCs w:val="22"/>
        </w:rPr>
        <w:t>d</w:t>
      </w:r>
      <w:r w:rsidR="00980232" w:rsidRPr="00DB13E4">
        <w:rPr>
          <w:sz w:val="22"/>
          <w:szCs w:val="22"/>
        </w:rPr>
        <w:t xml:space="preserve">es </w:t>
      </w:r>
      <w:r w:rsidR="003F673B" w:rsidRPr="00D56F4C">
        <w:rPr>
          <w:i/>
          <w:iCs/>
          <w:sz w:val="22"/>
          <w:szCs w:val="22"/>
        </w:rPr>
        <w:t>P</w:t>
      </w:r>
      <w:r w:rsidR="00980232" w:rsidRPr="00D56F4C">
        <w:rPr>
          <w:i/>
          <w:iCs/>
          <w:sz w:val="22"/>
          <w:szCs w:val="22"/>
        </w:rPr>
        <w:t>articipants</w:t>
      </w:r>
      <w:r w:rsidR="00DB0FEC">
        <w:rPr>
          <w:i/>
          <w:iCs/>
          <w:sz w:val="22"/>
          <w:szCs w:val="22"/>
        </w:rPr>
        <w:t xml:space="preserve"> </w:t>
      </w:r>
      <w:r w:rsidR="00DB0FEC">
        <w:rPr>
          <w:sz w:val="22"/>
          <w:szCs w:val="22"/>
        </w:rPr>
        <w:t>qui ne sont pas en position de confiance ou d’autorité</w:t>
      </w:r>
      <w:r w:rsidR="00980232" w:rsidRPr="00DB13E4">
        <w:rPr>
          <w:sz w:val="22"/>
          <w:szCs w:val="22"/>
        </w:rPr>
        <w:t>. Les demandes de contact émanant de</w:t>
      </w:r>
      <w:r w:rsidR="00357CC9">
        <w:rPr>
          <w:sz w:val="22"/>
          <w:szCs w:val="22"/>
        </w:rPr>
        <w:t xml:space="preserve"> P</w:t>
      </w:r>
      <w:r w:rsidR="00980232" w:rsidRPr="00357CC9">
        <w:rPr>
          <w:i/>
          <w:iCs/>
          <w:sz w:val="22"/>
          <w:szCs w:val="22"/>
        </w:rPr>
        <w:t>articipants</w:t>
      </w:r>
      <w:r w:rsidR="00980232" w:rsidRPr="00DB13E4">
        <w:rPr>
          <w:sz w:val="22"/>
          <w:szCs w:val="22"/>
        </w:rPr>
        <w:t xml:space="preserve"> </w:t>
      </w:r>
      <w:r w:rsidR="00215E15" w:rsidRPr="00D56F4C">
        <w:rPr>
          <w:i/>
          <w:iCs/>
          <w:sz w:val="22"/>
          <w:szCs w:val="22"/>
        </w:rPr>
        <w:t xml:space="preserve">Mineurs </w:t>
      </w:r>
      <w:r w:rsidR="00215E15" w:rsidRPr="00DB13E4">
        <w:rPr>
          <w:sz w:val="22"/>
          <w:szCs w:val="22"/>
        </w:rPr>
        <w:t xml:space="preserve">ou des </w:t>
      </w:r>
      <w:r w:rsidR="00215E15" w:rsidRPr="00D56F4C">
        <w:rPr>
          <w:i/>
          <w:iCs/>
          <w:sz w:val="22"/>
          <w:szCs w:val="22"/>
        </w:rPr>
        <w:t xml:space="preserve">Participants </w:t>
      </w:r>
      <w:r w:rsidR="00215E15" w:rsidRPr="00DB13E4">
        <w:rPr>
          <w:sz w:val="22"/>
          <w:szCs w:val="22"/>
        </w:rPr>
        <w:t>qui ne sont pas en position de confiance ou d’autorité</w:t>
      </w:r>
      <w:r w:rsidR="00DB0FEC">
        <w:rPr>
          <w:sz w:val="22"/>
          <w:szCs w:val="22"/>
        </w:rPr>
        <w:t>,</w:t>
      </w:r>
      <w:r w:rsidR="00980232" w:rsidRPr="00DB13E4">
        <w:rPr>
          <w:sz w:val="22"/>
          <w:szCs w:val="22"/>
        </w:rPr>
        <w:t xml:space="preserve"> doivent être rejetées </w:t>
      </w:r>
      <w:r w:rsidR="00215E15" w:rsidRPr="00DB13E4">
        <w:rPr>
          <w:sz w:val="22"/>
          <w:szCs w:val="22"/>
        </w:rPr>
        <w:t>et/ou</w:t>
      </w:r>
      <w:r w:rsidR="00980232" w:rsidRPr="00DB13E4">
        <w:rPr>
          <w:sz w:val="22"/>
          <w:szCs w:val="22"/>
        </w:rPr>
        <w:t xml:space="preserve"> bloquées</w:t>
      </w:r>
      <w:r w:rsidR="00215E15" w:rsidRPr="00DB13E4">
        <w:rPr>
          <w:sz w:val="22"/>
          <w:szCs w:val="22"/>
        </w:rPr>
        <w:t xml:space="preserve">. </w:t>
      </w:r>
      <w:r w:rsidR="004E2FF4" w:rsidRPr="00DB13E4">
        <w:rPr>
          <w:sz w:val="22"/>
          <w:szCs w:val="22"/>
        </w:rPr>
        <w:t xml:space="preserve">Une conversation devrait avoir lieu avec </w:t>
      </w:r>
      <w:r w:rsidR="00AC5314" w:rsidRPr="00DB13E4">
        <w:rPr>
          <w:sz w:val="22"/>
          <w:szCs w:val="22"/>
        </w:rPr>
        <w:t xml:space="preserve">les </w:t>
      </w:r>
      <w:r w:rsidR="004E2FF4" w:rsidRPr="00DB13E4">
        <w:rPr>
          <w:sz w:val="22"/>
          <w:szCs w:val="22"/>
        </w:rPr>
        <w:t xml:space="preserve">parents, tuteurs légaux ou </w:t>
      </w:r>
      <w:r w:rsidR="003F673B" w:rsidRPr="00DB13E4">
        <w:rPr>
          <w:sz w:val="22"/>
          <w:szCs w:val="22"/>
        </w:rPr>
        <w:t>personnes soignantes</w:t>
      </w:r>
      <w:r w:rsidR="00074CA8" w:rsidRPr="00DB13E4">
        <w:rPr>
          <w:sz w:val="22"/>
          <w:szCs w:val="22"/>
        </w:rPr>
        <w:t xml:space="preserve"> </w:t>
      </w:r>
      <w:r w:rsidR="00724220" w:rsidRPr="00DB13E4">
        <w:rPr>
          <w:sz w:val="22"/>
          <w:szCs w:val="22"/>
        </w:rPr>
        <w:t xml:space="preserve">si des </w:t>
      </w:r>
      <w:r w:rsidR="00BB230A" w:rsidRPr="00DB13E4">
        <w:rPr>
          <w:sz w:val="22"/>
          <w:szCs w:val="22"/>
        </w:rPr>
        <w:t xml:space="preserve">messages </w:t>
      </w:r>
      <w:r w:rsidR="00C72C26" w:rsidRPr="00DB13E4">
        <w:rPr>
          <w:sz w:val="22"/>
          <w:szCs w:val="22"/>
        </w:rPr>
        <w:t xml:space="preserve">privés/personnels </w:t>
      </w:r>
      <w:r w:rsidR="00D53D8D" w:rsidRPr="00DB13E4">
        <w:rPr>
          <w:sz w:val="22"/>
          <w:szCs w:val="22"/>
        </w:rPr>
        <w:t xml:space="preserve">amorcés ou envoyés de façon répétitive </w:t>
      </w:r>
      <w:r w:rsidR="00724220" w:rsidRPr="00DB13E4">
        <w:rPr>
          <w:sz w:val="22"/>
          <w:szCs w:val="22"/>
        </w:rPr>
        <w:t xml:space="preserve">sont reçus de </w:t>
      </w:r>
      <w:r w:rsidR="00724220" w:rsidRPr="00D56F4C">
        <w:rPr>
          <w:i/>
          <w:iCs/>
          <w:sz w:val="22"/>
          <w:szCs w:val="22"/>
        </w:rPr>
        <w:t>M</w:t>
      </w:r>
      <w:r w:rsidR="00074CA8" w:rsidRPr="00D56F4C">
        <w:rPr>
          <w:i/>
          <w:iCs/>
          <w:sz w:val="22"/>
          <w:szCs w:val="22"/>
        </w:rPr>
        <w:t>in</w:t>
      </w:r>
      <w:r w:rsidR="00724220" w:rsidRPr="00D56F4C">
        <w:rPr>
          <w:i/>
          <w:iCs/>
          <w:sz w:val="22"/>
          <w:szCs w:val="22"/>
        </w:rPr>
        <w:t>eurs</w:t>
      </w:r>
      <w:r w:rsidR="00724220" w:rsidRPr="00DB13E4">
        <w:rPr>
          <w:sz w:val="22"/>
          <w:szCs w:val="22"/>
        </w:rPr>
        <w:t xml:space="preserve"> ou </w:t>
      </w:r>
      <w:r w:rsidR="00CD22D8" w:rsidRPr="00DB13E4">
        <w:rPr>
          <w:sz w:val="22"/>
          <w:szCs w:val="22"/>
        </w:rPr>
        <w:t>de</w:t>
      </w:r>
      <w:r w:rsidR="00074CA8" w:rsidRPr="00DB13E4">
        <w:rPr>
          <w:sz w:val="22"/>
          <w:szCs w:val="22"/>
        </w:rPr>
        <w:t xml:space="preserve"> </w:t>
      </w:r>
      <w:r w:rsidR="00074CA8" w:rsidRPr="00D56F4C">
        <w:rPr>
          <w:i/>
          <w:iCs/>
          <w:sz w:val="22"/>
          <w:szCs w:val="22"/>
        </w:rPr>
        <w:t>Participants</w:t>
      </w:r>
      <w:r w:rsidR="00074CA8" w:rsidRPr="00DB13E4">
        <w:rPr>
          <w:sz w:val="22"/>
          <w:szCs w:val="22"/>
        </w:rPr>
        <w:t xml:space="preserve"> </w:t>
      </w:r>
      <w:r w:rsidR="00CD22D8" w:rsidRPr="00DB13E4">
        <w:rPr>
          <w:sz w:val="22"/>
          <w:szCs w:val="22"/>
        </w:rPr>
        <w:t>qui ne sont pas en position de confiance ou d’autorité</w:t>
      </w:r>
      <w:r w:rsidR="00074CA8" w:rsidRPr="00DB13E4">
        <w:rPr>
          <w:sz w:val="22"/>
          <w:szCs w:val="22"/>
        </w:rPr>
        <w:t xml:space="preserve">. </w:t>
      </w:r>
    </w:p>
    <w:p w14:paraId="3EA96097" w14:textId="45AF619C" w:rsidR="00DB13E4" w:rsidRDefault="005A16FD" w:rsidP="00DB13E4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sz w:val="22"/>
          <w:szCs w:val="22"/>
        </w:rPr>
      </w:pPr>
      <w:r w:rsidRPr="00DB13E4">
        <w:rPr>
          <w:b/>
          <w:sz w:val="22"/>
          <w:szCs w:val="22"/>
        </w:rPr>
        <w:t>Envoi de m</w:t>
      </w:r>
      <w:r w:rsidR="00074CA8" w:rsidRPr="00DB13E4">
        <w:rPr>
          <w:b/>
          <w:sz w:val="22"/>
          <w:szCs w:val="22"/>
        </w:rPr>
        <w:t>essag</w:t>
      </w:r>
      <w:r w:rsidRPr="00DB13E4">
        <w:rPr>
          <w:b/>
          <w:sz w:val="22"/>
          <w:szCs w:val="22"/>
        </w:rPr>
        <w:t xml:space="preserve">es personnels </w:t>
      </w:r>
      <w:r w:rsidR="00074CA8" w:rsidRPr="00DB13E4">
        <w:rPr>
          <w:b/>
          <w:color w:val="000000"/>
          <w:sz w:val="22"/>
          <w:szCs w:val="22"/>
        </w:rPr>
        <w:t>:</w:t>
      </w:r>
      <w:r w:rsidR="00074CA8" w:rsidRPr="00DB13E4">
        <w:rPr>
          <w:color w:val="000000"/>
          <w:sz w:val="22"/>
          <w:szCs w:val="22"/>
        </w:rPr>
        <w:t xml:space="preserve"> </w:t>
      </w:r>
      <w:r w:rsidR="00074CA8" w:rsidRPr="00DB13E4">
        <w:rPr>
          <w:sz w:val="22"/>
          <w:szCs w:val="22"/>
        </w:rPr>
        <w:t>I</w:t>
      </w:r>
      <w:r w:rsidR="005E60D1" w:rsidRPr="00DB13E4">
        <w:rPr>
          <w:sz w:val="22"/>
          <w:szCs w:val="22"/>
        </w:rPr>
        <w:t xml:space="preserve">l est recommandé </w:t>
      </w:r>
      <w:r w:rsidR="004C5D3B" w:rsidRPr="00DB13E4">
        <w:rPr>
          <w:sz w:val="22"/>
          <w:szCs w:val="22"/>
        </w:rPr>
        <w:t xml:space="preserve">d’utiliser les adresses de courriel, les sites </w:t>
      </w:r>
      <w:r w:rsidR="00A15D91">
        <w:rPr>
          <w:sz w:val="22"/>
          <w:szCs w:val="22"/>
        </w:rPr>
        <w:t>Internet</w:t>
      </w:r>
      <w:r w:rsidR="004C5D3B" w:rsidRPr="00DB13E4">
        <w:rPr>
          <w:sz w:val="22"/>
          <w:szCs w:val="22"/>
        </w:rPr>
        <w:t xml:space="preserve"> et les plateformes de l’organisme</w:t>
      </w:r>
      <w:r w:rsidR="00976ED8" w:rsidRPr="00DB13E4">
        <w:rPr>
          <w:sz w:val="22"/>
          <w:szCs w:val="22"/>
        </w:rPr>
        <w:t xml:space="preserve">, durant </w:t>
      </w:r>
      <w:r w:rsidR="00A15D91">
        <w:rPr>
          <w:sz w:val="22"/>
          <w:szCs w:val="22"/>
        </w:rPr>
        <w:t>d</w:t>
      </w:r>
      <w:r w:rsidR="00976ED8" w:rsidRPr="00DB13E4">
        <w:rPr>
          <w:sz w:val="22"/>
          <w:szCs w:val="22"/>
        </w:rPr>
        <w:t xml:space="preserve">es heures appropriées, pour l’envoi de tous les messages. </w:t>
      </w:r>
      <w:r w:rsidR="00B663EC" w:rsidRPr="00DB13E4">
        <w:rPr>
          <w:sz w:val="22"/>
          <w:szCs w:val="22"/>
        </w:rPr>
        <w:t xml:space="preserve">Si </w:t>
      </w:r>
      <w:r w:rsidR="009E09E3" w:rsidRPr="00DB13E4">
        <w:rPr>
          <w:sz w:val="22"/>
          <w:szCs w:val="22"/>
        </w:rPr>
        <w:t xml:space="preserve">une communication par </w:t>
      </w:r>
      <w:r w:rsidR="00B663EC" w:rsidRPr="00DB13E4">
        <w:rPr>
          <w:sz w:val="22"/>
          <w:szCs w:val="22"/>
        </w:rPr>
        <w:t>message</w:t>
      </w:r>
      <w:r w:rsidR="009E09E3" w:rsidRPr="00DB13E4">
        <w:rPr>
          <w:sz w:val="22"/>
          <w:szCs w:val="22"/>
        </w:rPr>
        <w:t>s</w:t>
      </w:r>
      <w:r w:rsidR="00B663EC" w:rsidRPr="00DB13E4">
        <w:rPr>
          <w:sz w:val="22"/>
          <w:szCs w:val="22"/>
        </w:rPr>
        <w:t xml:space="preserve"> texte </w:t>
      </w:r>
      <w:r w:rsidR="00771877" w:rsidRPr="00DB13E4">
        <w:rPr>
          <w:sz w:val="22"/>
          <w:szCs w:val="22"/>
        </w:rPr>
        <w:t xml:space="preserve">entre un </w:t>
      </w:r>
      <w:r w:rsidR="00074CA8" w:rsidRPr="00D56F4C">
        <w:rPr>
          <w:i/>
          <w:iCs/>
          <w:sz w:val="22"/>
          <w:szCs w:val="22"/>
        </w:rPr>
        <w:t xml:space="preserve">Participant </w:t>
      </w:r>
      <w:r w:rsidR="00771877" w:rsidRPr="00DB13E4">
        <w:rPr>
          <w:sz w:val="22"/>
          <w:szCs w:val="22"/>
        </w:rPr>
        <w:t xml:space="preserve">en position de confiance ou d’autorité et un </w:t>
      </w:r>
      <w:r w:rsidR="00074CA8" w:rsidRPr="00D56F4C">
        <w:rPr>
          <w:i/>
          <w:iCs/>
          <w:sz w:val="22"/>
          <w:szCs w:val="22"/>
        </w:rPr>
        <w:t>Min</w:t>
      </w:r>
      <w:r w:rsidR="00771877" w:rsidRPr="00D56F4C">
        <w:rPr>
          <w:i/>
          <w:iCs/>
          <w:sz w:val="22"/>
          <w:szCs w:val="22"/>
        </w:rPr>
        <w:t>eu</w:t>
      </w:r>
      <w:r w:rsidR="00074CA8" w:rsidRPr="00D56F4C">
        <w:rPr>
          <w:i/>
          <w:iCs/>
          <w:sz w:val="22"/>
          <w:szCs w:val="22"/>
        </w:rPr>
        <w:t>r</w:t>
      </w:r>
      <w:r w:rsidR="00771877" w:rsidRPr="00D56F4C">
        <w:rPr>
          <w:i/>
          <w:iCs/>
          <w:sz w:val="22"/>
          <w:szCs w:val="22"/>
        </w:rPr>
        <w:t xml:space="preserve"> </w:t>
      </w:r>
      <w:r w:rsidR="00771877" w:rsidRPr="00DB13E4">
        <w:rPr>
          <w:sz w:val="22"/>
          <w:szCs w:val="22"/>
        </w:rPr>
        <w:t xml:space="preserve">est nécessaire, </w:t>
      </w:r>
      <w:r w:rsidR="007E4032" w:rsidRPr="00DB13E4">
        <w:rPr>
          <w:sz w:val="22"/>
          <w:szCs w:val="22"/>
        </w:rPr>
        <w:t>toutes les comm</w:t>
      </w:r>
      <w:r w:rsidR="00160EAB" w:rsidRPr="00DB13E4">
        <w:rPr>
          <w:sz w:val="22"/>
          <w:szCs w:val="22"/>
        </w:rPr>
        <w:t>u</w:t>
      </w:r>
      <w:r w:rsidR="007E4032" w:rsidRPr="00DB13E4">
        <w:rPr>
          <w:sz w:val="22"/>
          <w:szCs w:val="22"/>
        </w:rPr>
        <w:t xml:space="preserve">nications doivent être envoyées à un </w:t>
      </w:r>
      <w:r w:rsidR="007E4032" w:rsidRPr="00DB13E4">
        <w:rPr>
          <w:sz w:val="22"/>
          <w:szCs w:val="22"/>
        </w:rPr>
        <w:lastRenderedPageBreak/>
        <w:t xml:space="preserve">groupe et/ou inclure les parents, tuteurs légaux ou </w:t>
      </w:r>
      <w:r w:rsidR="00BA1533" w:rsidRPr="00DB13E4">
        <w:rPr>
          <w:sz w:val="22"/>
          <w:szCs w:val="22"/>
        </w:rPr>
        <w:t>personnes soignantes</w:t>
      </w:r>
      <w:r w:rsidR="001046C3" w:rsidRPr="00DB13E4">
        <w:rPr>
          <w:sz w:val="22"/>
          <w:szCs w:val="22"/>
        </w:rPr>
        <w:t xml:space="preserve"> du </w:t>
      </w:r>
      <w:r w:rsidR="001046C3" w:rsidRPr="00D56F4C">
        <w:rPr>
          <w:i/>
          <w:iCs/>
          <w:sz w:val="22"/>
          <w:szCs w:val="22"/>
        </w:rPr>
        <w:t>Mineur</w:t>
      </w:r>
      <w:r w:rsidR="001046C3" w:rsidRPr="00DB13E4">
        <w:rPr>
          <w:sz w:val="22"/>
          <w:szCs w:val="22"/>
        </w:rPr>
        <w:t xml:space="preserve">, sans échange de messages </w:t>
      </w:r>
      <w:r w:rsidR="002C7E00" w:rsidRPr="00DB13E4">
        <w:rPr>
          <w:sz w:val="22"/>
          <w:szCs w:val="22"/>
        </w:rPr>
        <w:t xml:space="preserve">en mode seul à seul. </w:t>
      </w:r>
    </w:p>
    <w:p w14:paraId="44A0B1F0" w14:textId="77777777" w:rsidR="00DB13E4" w:rsidRDefault="00A63C68" w:rsidP="00DB13E4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sz w:val="22"/>
          <w:szCs w:val="22"/>
        </w:rPr>
      </w:pPr>
      <w:r w:rsidRPr="00DB13E4">
        <w:rPr>
          <w:b/>
          <w:sz w:val="22"/>
          <w:szCs w:val="22"/>
        </w:rPr>
        <w:t>Transparence des c</w:t>
      </w:r>
      <w:r w:rsidR="00074CA8" w:rsidRPr="00DB13E4">
        <w:rPr>
          <w:b/>
          <w:sz w:val="22"/>
          <w:szCs w:val="22"/>
        </w:rPr>
        <w:t>ommunication</w:t>
      </w:r>
      <w:r w:rsidR="001D6000" w:rsidRPr="00DB13E4">
        <w:rPr>
          <w:b/>
          <w:sz w:val="22"/>
          <w:szCs w:val="22"/>
        </w:rPr>
        <w:t>s</w:t>
      </w:r>
      <w:r w:rsidR="00583F66" w:rsidRPr="00DB13E4">
        <w:rPr>
          <w:b/>
          <w:sz w:val="22"/>
          <w:szCs w:val="22"/>
        </w:rPr>
        <w:t xml:space="preserve"> </w:t>
      </w:r>
      <w:r w:rsidR="00074CA8" w:rsidRPr="00DB13E4">
        <w:rPr>
          <w:b/>
          <w:color w:val="000000"/>
          <w:sz w:val="22"/>
          <w:szCs w:val="22"/>
        </w:rPr>
        <w:t>:</w:t>
      </w:r>
      <w:r w:rsidR="00074CA8" w:rsidRPr="00DB13E4">
        <w:rPr>
          <w:color w:val="000000"/>
          <w:sz w:val="22"/>
          <w:szCs w:val="22"/>
        </w:rPr>
        <w:t xml:space="preserve"> </w:t>
      </w:r>
      <w:r w:rsidR="0068300B" w:rsidRPr="00DB13E4">
        <w:rPr>
          <w:color w:val="000000"/>
          <w:sz w:val="22"/>
          <w:szCs w:val="22"/>
        </w:rPr>
        <w:t xml:space="preserve">Toutes les interactions électroniques entre des </w:t>
      </w:r>
      <w:r w:rsidR="0068300B" w:rsidRPr="00D56F4C">
        <w:rPr>
          <w:i/>
          <w:iCs/>
          <w:sz w:val="22"/>
          <w:szCs w:val="22"/>
        </w:rPr>
        <w:t xml:space="preserve">Participants </w:t>
      </w:r>
      <w:r w:rsidR="0068300B" w:rsidRPr="00DB13E4">
        <w:rPr>
          <w:sz w:val="22"/>
          <w:szCs w:val="22"/>
        </w:rPr>
        <w:t xml:space="preserve">en position de confiance ou d’autorité et des </w:t>
      </w:r>
      <w:r w:rsidR="0068300B" w:rsidRPr="00D56F4C">
        <w:rPr>
          <w:i/>
          <w:iCs/>
          <w:sz w:val="22"/>
          <w:szCs w:val="22"/>
        </w:rPr>
        <w:t>Mineurs</w:t>
      </w:r>
      <w:r w:rsidR="0068300B" w:rsidRPr="00DB13E4">
        <w:rPr>
          <w:sz w:val="22"/>
          <w:szCs w:val="22"/>
        </w:rPr>
        <w:t xml:space="preserve"> </w:t>
      </w:r>
      <w:r w:rsidR="00A656F7" w:rsidRPr="00DB13E4">
        <w:rPr>
          <w:sz w:val="22"/>
          <w:szCs w:val="22"/>
        </w:rPr>
        <w:t>doivent être caractérisé</w:t>
      </w:r>
      <w:r w:rsidR="00441EE5" w:rsidRPr="00DB13E4">
        <w:rPr>
          <w:sz w:val="22"/>
          <w:szCs w:val="22"/>
        </w:rPr>
        <w:t>e</w:t>
      </w:r>
      <w:r w:rsidR="00A656F7" w:rsidRPr="00DB13E4">
        <w:rPr>
          <w:sz w:val="22"/>
          <w:szCs w:val="22"/>
        </w:rPr>
        <w:t xml:space="preserve">s par une </w:t>
      </w:r>
      <w:r w:rsidR="00074CA8" w:rsidRPr="00DB13E4">
        <w:rPr>
          <w:color w:val="000000"/>
          <w:sz w:val="22"/>
          <w:szCs w:val="22"/>
        </w:rPr>
        <w:t>communication</w:t>
      </w:r>
      <w:r w:rsidR="00A656F7" w:rsidRPr="00DB13E4">
        <w:rPr>
          <w:color w:val="000000"/>
          <w:sz w:val="22"/>
          <w:szCs w:val="22"/>
        </w:rPr>
        <w:t xml:space="preserve"> transparente, </w:t>
      </w:r>
      <w:r w:rsidR="00F769AB" w:rsidRPr="00DB13E4">
        <w:rPr>
          <w:color w:val="000000"/>
          <w:sz w:val="22"/>
          <w:szCs w:val="22"/>
        </w:rPr>
        <w:t xml:space="preserve">qui </w:t>
      </w:r>
      <w:r w:rsidR="00852CE2" w:rsidRPr="00DB13E4">
        <w:rPr>
          <w:color w:val="000000"/>
          <w:sz w:val="22"/>
          <w:szCs w:val="22"/>
        </w:rPr>
        <w:t xml:space="preserve">comprend un </w:t>
      </w:r>
      <w:r w:rsidR="001B3011" w:rsidRPr="00DB13E4">
        <w:rPr>
          <w:color w:val="000000"/>
          <w:sz w:val="22"/>
          <w:szCs w:val="22"/>
        </w:rPr>
        <w:t>é</w:t>
      </w:r>
      <w:r w:rsidR="00852CE2" w:rsidRPr="00DB13E4">
        <w:rPr>
          <w:color w:val="000000"/>
          <w:sz w:val="22"/>
          <w:szCs w:val="22"/>
        </w:rPr>
        <w:t>nonc</w:t>
      </w:r>
      <w:r w:rsidR="001B3011" w:rsidRPr="00DB13E4">
        <w:rPr>
          <w:color w:val="000000"/>
          <w:sz w:val="22"/>
          <w:szCs w:val="22"/>
        </w:rPr>
        <w:t>é</w:t>
      </w:r>
      <w:r w:rsidR="00852CE2" w:rsidRPr="00DB13E4">
        <w:rPr>
          <w:color w:val="000000"/>
          <w:sz w:val="22"/>
          <w:szCs w:val="22"/>
        </w:rPr>
        <w:t xml:space="preserve"> clair des buts et </w:t>
      </w:r>
      <w:r w:rsidR="001B3011" w:rsidRPr="00DB13E4">
        <w:rPr>
          <w:color w:val="000000"/>
          <w:sz w:val="22"/>
          <w:szCs w:val="22"/>
        </w:rPr>
        <w:t xml:space="preserve">objectifs, et des informations pertinentes. Les </w:t>
      </w:r>
      <w:r w:rsidR="00074CA8" w:rsidRPr="00DB13E4">
        <w:rPr>
          <w:color w:val="000000"/>
          <w:sz w:val="22"/>
          <w:szCs w:val="22"/>
        </w:rPr>
        <w:t>communications</w:t>
      </w:r>
      <w:r w:rsidR="00074CA8" w:rsidRPr="00DB13E4">
        <w:rPr>
          <w:sz w:val="22"/>
          <w:szCs w:val="22"/>
        </w:rPr>
        <w:t xml:space="preserve"> </w:t>
      </w:r>
      <w:r w:rsidR="001B3011" w:rsidRPr="00DB13E4">
        <w:rPr>
          <w:sz w:val="22"/>
          <w:szCs w:val="22"/>
        </w:rPr>
        <w:t xml:space="preserve">électroniques </w:t>
      </w:r>
      <w:r w:rsidR="00074CA8" w:rsidRPr="00DB13E4">
        <w:rPr>
          <w:sz w:val="22"/>
          <w:szCs w:val="22"/>
        </w:rPr>
        <w:t>(</w:t>
      </w:r>
      <w:r w:rsidR="001B3011" w:rsidRPr="00DB13E4">
        <w:rPr>
          <w:sz w:val="22"/>
          <w:szCs w:val="22"/>
        </w:rPr>
        <w:t>p.ex.</w:t>
      </w:r>
      <w:r w:rsidR="00074CA8" w:rsidRPr="00DB13E4">
        <w:rPr>
          <w:sz w:val="22"/>
          <w:szCs w:val="22"/>
        </w:rPr>
        <w:t xml:space="preserve">, </w:t>
      </w:r>
      <w:r w:rsidR="001B3011" w:rsidRPr="00DB13E4">
        <w:rPr>
          <w:sz w:val="22"/>
          <w:szCs w:val="22"/>
        </w:rPr>
        <w:t>courriels, messages textes, médias</w:t>
      </w:r>
      <w:r w:rsidR="0011143C" w:rsidRPr="00DB13E4">
        <w:rPr>
          <w:sz w:val="22"/>
          <w:szCs w:val="22"/>
        </w:rPr>
        <w:t xml:space="preserve"> sociaux</w:t>
      </w:r>
      <w:r w:rsidR="001B3011" w:rsidRPr="00DB13E4">
        <w:rPr>
          <w:sz w:val="22"/>
          <w:szCs w:val="22"/>
        </w:rPr>
        <w:t xml:space="preserve">, </w:t>
      </w:r>
      <w:r w:rsidR="00074CA8" w:rsidRPr="00DB13E4">
        <w:rPr>
          <w:sz w:val="22"/>
          <w:szCs w:val="22"/>
        </w:rPr>
        <w:t>etc.)</w:t>
      </w:r>
      <w:r w:rsidR="00074CA8" w:rsidRPr="00DB13E4">
        <w:rPr>
          <w:color w:val="000000"/>
          <w:sz w:val="22"/>
          <w:szCs w:val="22"/>
        </w:rPr>
        <w:t xml:space="preserve"> </w:t>
      </w:r>
      <w:r w:rsidR="001B3011" w:rsidRPr="00DB13E4">
        <w:rPr>
          <w:color w:val="000000"/>
          <w:sz w:val="22"/>
          <w:szCs w:val="22"/>
        </w:rPr>
        <w:t xml:space="preserve">seront </w:t>
      </w:r>
      <w:r w:rsidR="00E9383E" w:rsidRPr="00DB13E4">
        <w:rPr>
          <w:color w:val="000000"/>
          <w:sz w:val="22"/>
          <w:szCs w:val="22"/>
        </w:rPr>
        <w:t>rendues disponibles à la demande de</w:t>
      </w:r>
      <w:r w:rsidR="00D43B2A" w:rsidRPr="00DB13E4">
        <w:rPr>
          <w:color w:val="000000"/>
          <w:sz w:val="22"/>
          <w:szCs w:val="22"/>
        </w:rPr>
        <w:t xml:space="preserve"> </w:t>
      </w:r>
      <w:r w:rsidR="00074CA8" w:rsidRPr="00DB13E4">
        <w:rPr>
          <w:color w:val="000000"/>
          <w:sz w:val="22"/>
          <w:szCs w:val="22"/>
          <w:highlight w:val="yellow"/>
        </w:rPr>
        <w:t>[</w:t>
      </w:r>
      <w:r w:rsidR="00330C92" w:rsidRPr="00DB13E4">
        <w:rPr>
          <w:color w:val="000000"/>
          <w:sz w:val="22"/>
          <w:szCs w:val="22"/>
          <w:highlight w:val="yellow"/>
        </w:rPr>
        <w:t>INS</w:t>
      </w:r>
      <w:r w:rsidR="00BA1533" w:rsidRPr="00DB13E4">
        <w:rPr>
          <w:color w:val="000000"/>
          <w:sz w:val="22"/>
          <w:szCs w:val="22"/>
          <w:highlight w:val="yellow"/>
        </w:rPr>
        <w:t>ÉRER</w:t>
      </w:r>
      <w:r w:rsidR="00330C92" w:rsidRPr="00DB13E4">
        <w:rPr>
          <w:color w:val="000000"/>
          <w:sz w:val="22"/>
          <w:szCs w:val="22"/>
          <w:highlight w:val="yellow"/>
        </w:rPr>
        <w:t xml:space="preserve"> LE NOM DE L’ORGANISME DE SPORT</w:t>
      </w:r>
      <w:r w:rsidR="00074CA8" w:rsidRPr="00DB13E4">
        <w:rPr>
          <w:color w:val="000000"/>
          <w:sz w:val="22"/>
          <w:szCs w:val="22"/>
          <w:highlight w:val="yellow"/>
        </w:rPr>
        <w:t>]</w:t>
      </w:r>
      <w:r w:rsidR="00074CA8" w:rsidRPr="00DB13E4">
        <w:rPr>
          <w:color w:val="000000"/>
          <w:sz w:val="22"/>
          <w:szCs w:val="22"/>
        </w:rPr>
        <w:t xml:space="preserve"> </w:t>
      </w:r>
      <w:r w:rsidR="00D43B2A" w:rsidRPr="00DB13E4">
        <w:rPr>
          <w:color w:val="000000"/>
          <w:sz w:val="22"/>
          <w:szCs w:val="22"/>
        </w:rPr>
        <w:t xml:space="preserve">et en conformité avec les </w:t>
      </w:r>
      <w:r w:rsidR="00AB4B34" w:rsidRPr="00DB13E4">
        <w:rPr>
          <w:color w:val="000000"/>
          <w:sz w:val="22"/>
          <w:szCs w:val="22"/>
        </w:rPr>
        <w:t xml:space="preserve">lois </w:t>
      </w:r>
      <w:r w:rsidR="00B31C90" w:rsidRPr="00DB13E4">
        <w:rPr>
          <w:color w:val="000000"/>
          <w:sz w:val="22"/>
          <w:szCs w:val="22"/>
        </w:rPr>
        <w:t xml:space="preserve">provinciales/territoriales </w:t>
      </w:r>
      <w:r w:rsidR="00AB4B34" w:rsidRPr="00DB13E4">
        <w:rPr>
          <w:color w:val="000000"/>
          <w:sz w:val="22"/>
          <w:szCs w:val="22"/>
        </w:rPr>
        <w:t xml:space="preserve">sur </w:t>
      </w:r>
      <w:r w:rsidR="002F4432" w:rsidRPr="00DB13E4">
        <w:rPr>
          <w:color w:val="000000"/>
          <w:sz w:val="22"/>
          <w:szCs w:val="22"/>
        </w:rPr>
        <w:t>l</w:t>
      </w:r>
      <w:r w:rsidR="00AB4B34" w:rsidRPr="00DB13E4">
        <w:rPr>
          <w:color w:val="000000"/>
          <w:sz w:val="22"/>
          <w:szCs w:val="22"/>
        </w:rPr>
        <w:t xml:space="preserve">a protection des </w:t>
      </w:r>
      <w:r w:rsidR="00BD4975" w:rsidRPr="00DB13E4">
        <w:rPr>
          <w:color w:val="000000"/>
          <w:sz w:val="22"/>
          <w:szCs w:val="22"/>
        </w:rPr>
        <w:t>renseignements personnels.</w:t>
      </w:r>
      <w:r w:rsidR="00074CA8" w:rsidRPr="00DB13E4">
        <w:rPr>
          <w:color w:val="000000"/>
          <w:sz w:val="22"/>
          <w:szCs w:val="22"/>
        </w:rPr>
        <w:t xml:space="preserve"> </w:t>
      </w:r>
    </w:p>
    <w:p w14:paraId="55E73A86" w14:textId="77777777" w:rsidR="00DB13E4" w:rsidRDefault="00B8742C" w:rsidP="00DB13E4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sz w:val="22"/>
          <w:szCs w:val="22"/>
        </w:rPr>
      </w:pPr>
      <w:r w:rsidRPr="00DB13E4">
        <w:rPr>
          <w:b/>
          <w:color w:val="000000"/>
          <w:sz w:val="22"/>
          <w:szCs w:val="22"/>
        </w:rPr>
        <w:t>C</w:t>
      </w:r>
      <w:r w:rsidR="00522490" w:rsidRPr="00DB13E4">
        <w:rPr>
          <w:b/>
          <w:color w:val="000000"/>
          <w:sz w:val="22"/>
          <w:szCs w:val="22"/>
        </w:rPr>
        <w:t>ohéren</w:t>
      </w:r>
      <w:r w:rsidRPr="00DB13E4">
        <w:rPr>
          <w:b/>
          <w:color w:val="000000"/>
          <w:sz w:val="22"/>
          <w:szCs w:val="22"/>
        </w:rPr>
        <w:t>ce des réponses</w:t>
      </w:r>
      <w:r w:rsidR="000D0A1F" w:rsidRPr="00DB13E4">
        <w:rPr>
          <w:b/>
          <w:sz w:val="22"/>
          <w:szCs w:val="22"/>
        </w:rPr>
        <w:t> :</w:t>
      </w:r>
      <w:r w:rsidR="00B70DF1" w:rsidRPr="00DB13E4">
        <w:rPr>
          <w:color w:val="000000"/>
          <w:sz w:val="22"/>
          <w:szCs w:val="22"/>
        </w:rPr>
        <w:t xml:space="preserve"> </w:t>
      </w:r>
      <w:r w:rsidR="00433CDE" w:rsidRPr="00DB13E4">
        <w:rPr>
          <w:color w:val="000000"/>
          <w:sz w:val="22"/>
          <w:szCs w:val="22"/>
          <w:highlight w:val="yellow"/>
        </w:rPr>
        <w:t>[</w:t>
      </w:r>
      <w:r w:rsidR="00330C92" w:rsidRPr="00DB13E4">
        <w:rPr>
          <w:color w:val="000000"/>
          <w:sz w:val="22"/>
          <w:szCs w:val="22"/>
          <w:highlight w:val="yellow"/>
        </w:rPr>
        <w:t>INS</w:t>
      </w:r>
      <w:r w:rsidR="00BA1533" w:rsidRPr="00DB13E4">
        <w:rPr>
          <w:color w:val="000000"/>
          <w:sz w:val="22"/>
          <w:szCs w:val="22"/>
          <w:highlight w:val="yellow"/>
        </w:rPr>
        <w:t>ÉRER</w:t>
      </w:r>
      <w:r w:rsidR="00330C92" w:rsidRPr="00DB13E4">
        <w:rPr>
          <w:color w:val="000000"/>
          <w:sz w:val="22"/>
          <w:szCs w:val="22"/>
          <w:highlight w:val="yellow"/>
        </w:rPr>
        <w:t xml:space="preserve"> LE NOM DE L’ORGANISME DE SPORT</w:t>
      </w:r>
      <w:r w:rsidR="00074CA8" w:rsidRPr="00DB13E4">
        <w:rPr>
          <w:color w:val="000000"/>
          <w:sz w:val="22"/>
          <w:szCs w:val="22"/>
          <w:highlight w:val="yellow"/>
        </w:rPr>
        <w:t>]</w:t>
      </w:r>
      <w:r w:rsidR="00820D60" w:rsidRPr="00DB13E4">
        <w:rPr>
          <w:color w:val="000000"/>
          <w:sz w:val="22"/>
          <w:szCs w:val="22"/>
        </w:rPr>
        <w:t xml:space="preserve"> </w:t>
      </w:r>
      <w:r w:rsidR="003121E2" w:rsidRPr="00DB13E4">
        <w:rPr>
          <w:color w:val="000000"/>
          <w:sz w:val="22"/>
          <w:szCs w:val="22"/>
        </w:rPr>
        <w:t xml:space="preserve">accorde une grande importance </w:t>
      </w:r>
      <w:r w:rsidR="000D0A1F" w:rsidRPr="00DB13E4">
        <w:rPr>
          <w:color w:val="000000"/>
          <w:sz w:val="22"/>
          <w:szCs w:val="22"/>
        </w:rPr>
        <w:t xml:space="preserve">à la cohérence des réponses. </w:t>
      </w:r>
      <w:r w:rsidR="00050F05" w:rsidRPr="00DB13E4">
        <w:rPr>
          <w:color w:val="000000"/>
          <w:sz w:val="22"/>
          <w:szCs w:val="22"/>
        </w:rPr>
        <w:t>Le fait de r</w:t>
      </w:r>
      <w:r w:rsidR="001D52C9" w:rsidRPr="00DB13E4">
        <w:rPr>
          <w:color w:val="000000"/>
          <w:sz w:val="22"/>
          <w:szCs w:val="22"/>
        </w:rPr>
        <w:t>épond</w:t>
      </w:r>
      <w:r w:rsidR="00050F05" w:rsidRPr="00DB13E4">
        <w:rPr>
          <w:color w:val="000000"/>
          <w:sz w:val="22"/>
          <w:szCs w:val="22"/>
        </w:rPr>
        <w:t>re</w:t>
      </w:r>
      <w:r w:rsidR="001D52C9" w:rsidRPr="00DB13E4">
        <w:rPr>
          <w:color w:val="000000"/>
          <w:sz w:val="22"/>
          <w:szCs w:val="22"/>
        </w:rPr>
        <w:t xml:space="preserve"> de manière uniforme </w:t>
      </w:r>
      <w:r w:rsidR="00621F58" w:rsidRPr="00DB13E4">
        <w:rPr>
          <w:color w:val="000000"/>
          <w:sz w:val="22"/>
          <w:szCs w:val="22"/>
        </w:rPr>
        <w:t xml:space="preserve">aux demandes personnelles </w:t>
      </w:r>
      <w:r w:rsidR="009D70E2" w:rsidRPr="00DB13E4">
        <w:rPr>
          <w:color w:val="000000"/>
          <w:sz w:val="22"/>
          <w:szCs w:val="22"/>
        </w:rPr>
        <w:t>d</w:t>
      </w:r>
      <w:proofErr w:type="gramStart"/>
      <w:r w:rsidR="009D70E2" w:rsidRPr="00DB13E4">
        <w:rPr>
          <w:color w:val="000000"/>
          <w:sz w:val="22"/>
          <w:szCs w:val="22"/>
        </w:rPr>
        <w:t>’«</w:t>
      </w:r>
      <w:proofErr w:type="gramEnd"/>
      <w:r w:rsidR="009D70E2" w:rsidRPr="00DB13E4">
        <w:rPr>
          <w:color w:val="000000"/>
          <w:sz w:val="22"/>
          <w:szCs w:val="22"/>
        </w:rPr>
        <w:t> amitié » ou d</w:t>
      </w:r>
      <w:proofErr w:type="gramStart"/>
      <w:r w:rsidR="00EB6FFB" w:rsidRPr="00DB13E4">
        <w:rPr>
          <w:color w:val="000000"/>
          <w:sz w:val="22"/>
          <w:szCs w:val="22"/>
        </w:rPr>
        <w:t>’</w:t>
      </w:r>
      <w:r w:rsidR="001D0941" w:rsidRPr="00DB13E4">
        <w:rPr>
          <w:color w:val="000000"/>
          <w:sz w:val="22"/>
          <w:szCs w:val="22"/>
        </w:rPr>
        <w:t>«</w:t>
      </w:r>
      <w:proofErr w:type="gramEnd"/>
      <w:r w:rsidR="001D0941" w:rsidRPr="00DB13E4">
        <w:rPr>
          <w:color w:val="000000"/>
          <w:sz w:val="22"/>
          <w:szCs w:val="22"/>
        </w:rPr>
        <w:t> </w:t>
      </w:r>
      <w:r w:rsidR="00EB6FFB" w:rsidRPr="00DB13E4">
        <w:rPr>
          <w:color w:val="000000"/>
          <w:sz w:val="22"/>
          <w:szCs w:val="22"/>
        </w:rPr>
        <w:t>abonnement</w:t>
      </w:r>
      <w:r w:rsidR="009D70E2" w:rsidRPr="00DB13E4">
        <w:rPr>
          <w:color w:val="000000"/>
          <w:sz w:val="22"/>
          <w:szCs w:val="22"/>
        </w:rPr>
        <w:t xml:space="preserve"> » sur un réseau social contribue à </w:t>
      </w:r>
      <w:r w:rsidR="00596824" w:rsidRPr="00DB13E4">
        <w:rPr>
          <w:color w:val="000000"/>
          <w:sz w:val="22"/>
          <w:szCs w:val="22"/>
        </w:rPr>
        <w:t>créer un environnement en ligne t</w:t>
      </w:r>
      <w:r w:rsidR="00074CA8" w:rsidRPr="00DB13E4">
        <w:rPr>
          <w:sz w:val="22"/>
          <w:szCs w:val="22"/>
        </w:rPr>
        <w:t xml:space="preserve">ransparent </w:t>
      </w:r>
      <w:r w:rsidR="00596824" w:rsidRPr="00DB13E4">
        <w:rPr>
          <w:sz w:val="22"/>
          <w:szCs w:val="22"/>
        </w:rPr>
        <w:t>et é</w:t>
      </w:r>
      <w:r w:rsidR="00074CA8" w:rsidRPr="00DB13E4">
        <w:rPr>
          <w:sz w:val="22"/>
          <w:szCs w:val="22"/>
        </w:rPr>
        <w:t xml:space="preserve">quitable. </w:t>
      </w:r>
      <w:r w:rsidR="0014002A" w:rsidRPr="00DB13E4">
        <w:rPr>
          <w:sz w:val="22"/>
          <w:szCs w:val="22"/>
        </w:rPr>
        <w:t xml:space="preserve">Choisir de ne pas </w:t>
      </w:r>
      <w:r w:rsidR="000F1339" w:rsidRPr="00DB13E4">
        <w:rPr>
          <w:sz w:val="22"/>
          <w:szCs w:val="22"/>
        </w:rPr>
        <w:t xml:space="preserve">échanger avec </w:t>
      </w:r>
      <w:r w:rsidR="0014002A" w:rsidRPr="00DB13E4">
        <w:rPr>
          <w:sz w:val="22"/>
          <w:szCs w:val="22"/>
        </w:rPr>
        <w:t xml:space="preserve">des </w:t>
      </w:r>
      <w:r w:rsidR="00BA1533" w:rsidRPr="00D56F4C">
        <w:rPr>
          <w:i/>
          <w:iCs/>
          <w:sz w:val="22"/>
          <w:szCs w:val="22"/>
        </w:rPr>
        <w:t>P</w:t>
      </w:r>
      <w:r w:rsidR="003D261F" w:rsidRPr="00D56F4C">
        <w:rPr>
          <w:i/>
          <w:iCs/>
          <w:sz w:val="22"/>
          <w:szCs w:val="22"/>
        </w:rPr>
        <w:t>art</w:t>
      </w:r>
      <w:r w:rsidR="005C4789" w:rsidRPr="00D56F4C">
        <w:rPr>
          <w:i/>
          <w:iCs/>
          <w:sz w:val="22"/>
          <w:szCs w:val="22"/>
        </w:rPr>
        <w:t>i</w:t>
      </w:r>
      <w:r w:rsidR="003D261F" w:rsidRPr="00D56F4C">
        <w:rPr>
          <w:i/>
          <w:iCs/>
          <w:sz w:val="22"/>
          <w:szCs w:val="22"/>
        </w:rPr>
        <w:t>cipants</w:t>
      </w:r>
      <w:r w:rsidR="003D261F" w:rsidRPr="00DB13E4">
        <w:rPr>
          <w:sz w:val="22"/>
          <w:szCs w:val="22"/>
        </w:rPr>
        <w:t xml:space="preserve">, y compris avec des </w:t>
      </w:r>
      <w:r w:rsidR="00074CA8" w:rsidRPr="00D56F4C">
        <w:rPr>
          <w:i/>
          <w:iCs/>
          <w:color w:val="000000"/>
          <w:sz w:val="22"/>
          <w:szCs w:val="22"/>
        </w:rPr>
        <w:t>Min</w:t>
      </w:r>
      <w:r w:rsidR="003D261F" w:rsidRPr="00D56F4C">
        <w:rPr>
          <w:i/>
          <w:iCs/>
          <w:color w:val="000000"/>
          <w:sz w:val="22"/>
          <w:szCs w:val="22"/>
        </w:rPr>
        <w:t>eu</w:t>
      </w:r>
      <w:r w:rsidR="00074CA8" w:rsidRPr="00D56F4C">
        <w:rPr>
          <w:i/>
          <w:iCs/>
          <w:color w:val="000000"/>
          <w:sz w:val="22"/>
          <w:szCs w:val="22"/>
        </w:rPr>
        <w:t>rs</w:t>
      </w:r>
      <w:r w:rsidR="00074CA8" w:rsidRPr="00DB13E4">
        <w:rPr>
          <w:color w:val="000000"/>
          <w:sz w:val="22"/>
          <w:szCs w:val="22"/>
        </w:rPr>
        <w:t>,</w:t>
      </w:r>
      <w:r w:rsidR="005C4789" w:rsidRPr="00DB13E4">
        <w:rPr>
          <w:color w:val="000000"/>
          <w:sz w:val="22"/>
          <w:szCs w:val="22"/>
        </w:rPr>
        <w:t xml:space="preserve"> </w:t>
      </w:r>
      <w:r w:rsidR="003D261F" w:rsidRPr="00DB13E4">
        <w:rPr>
          <w:color w:val="000000"/>
          <w:sz w:val="22"/>
          <w:szCs w:val="22"/>
        </w:rPr>
        <w:t xml:space="preserve">sur </w:t>
      </w:r>
      <w:r w:rsidR="005C4789" w:rsidRPr="00DB13E4">
        <w:rPr>
          <w:color w:val="000000"/>
          <w:sz w:val="22"/>
          <w:szCs w:val="22"/>
        </w:rPr>
        <w:t>d</w:t>
      </w:r>
      <w:r w:rsidR="003D261F" w:rsidRPr="00DB13E4">
        <w:rPr>
          <w:color w:val="000000"/>
          <w:sz w:val="22"/>
          <w:szCs w:val="22"/>
        </w:rPr>
        <w:t xml:space="preserve">es </w:t>
      </w:r>
      <w:r w:rsidR="005C4789" w:rsidRPr="00DB13E4">
        <w:rPr>
          <w:color w:val="000000"/>
          <w:sz w:val="22"/>
          <w:szCs w:val="22"/>
        </w:rPr>
        <w:t>médias sociaux est considéré comme une approche acceptable.</w:t>
      </w:r>
      <w:r w:rsidR="00074CA8" w:rsidRPr="00DB13E4">
        <w:rPr>
          <w:sz w:val="22"/>
          <w:szCs w:val="22"/>
        </w:rPr>
        <w:t xml:space="preserve"> </w:t>
      </w:r>
    </w:p>
    <w:p w14:paraId="00000045" w14:textId="1BEC5E38" w:rsidR="00F2169F" w:rsidRPr="00DB13E4" w:rsidRDefault="00074CA8" w:rsidP="00DB13E4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sz w:val="22"/>
          <w:szCs w:val="22"/>
        </w:rPr>
      </w:pPr>
      <w:r w:rsidRPr="00DB13E4">
        <w:rPr>
          <w:b/>
          <w:sz w:val="22"/>
          <w:szCs w:val="22"/>
        </w:rPr>
        <w:t>Plat</w:t>
      </w:r>
      <w:r w:rsidR="00B835A8" w:rsidRPr="00DB13E4">
        <w:rPr>
          <w:b/>
          <w:sz w:val="22"/>
          <w:szCs w:val="22"/>
        </w:rPr>
        <w:t>e</w:t>
      </w:r>
      <w:r w:rsidRPr="00DB13E4">
        <w:rPr>
          <w:b/>
          <w:sz w:val="22"/>
          <w:szCs w:val="22"/>
        </w:rPr>
        <w:t>form</w:t>
      </w:r>
      <w:r w:rsidR="00B835A8" w:rsidRPr="00DB13E4">
        <w:rPr>
          <w:b/>
          <w:sz w:val="22"/>
          <w:szCs w:val="22"/>
        </w:rPr>
        <w:t>e</w:t>
      </w:r>
      <w:r w:rsidRPr="00DB13E4">
        <w:rPr>
          <w:b/>
          <w:sz w:val="22"/>
          <w:szCs w:val="22"/>
        </w:rPr>
        <w:t xml:space="preserve">s </w:t>
      </w:r>
      <w:r w:rsidR="00B835A8" w:rsidRPr="00DB13E4">
        <w:rPr>
          <w:b/>
          <w:sz w:val="22"/>
          <w:szCs w:val="22"/>
        </w:rPr>
        <w:t xml:space="preserve">virtuelles pour des </w:t>
      </w:r>
      <w:r w:rsidR="0013488D" w:rsidRPr="00DB13E4">
        <w:rPr>
          <w:b/>
          <w:sz w:val="22"/>
          <w:szCs w:val="22"/>
        </w:rPr>
        <w:t xml:space="preserve">événements synchrones </w:t>
      </w:r>
      <w:r w:rsidRPr="00DB13E4">
        <w:rPr>
          <w:b/>
          <w:sz w:val="22"/>
          <w:szCs w:val="22"/>
        </w:rPr>
        <w:t>:</w:t>
      </w:r>
      <w:r w:rsidRPr="00DB13E4">
        <w:rPr>
          <w:sz w:val="22"/>
          <w:szCs w:val="22"/>
        </w:rPr>
        <w:t xml:space="preserve"> </w:t>
      </w:r>
      <w:r w:rsidR="00EC3667" w:rsidRPr="00DB13E4">
        <w:rPr>
          <w:sz w:val="22"/>
          <w:szCs w:val="22"/>
        </w:rPr>
        <w:t>Les plateformes virtuelles</w:t>
      </w:r>
      <w:r w:rsidRPr="00DB13E4">
        <w:rPr>
          <w:sz w:val="22"/>
          <w:szCs w:val="22"/>
        </w:rPr>
        <w:t xml:space="preserve"> (</w:t>
      </w:r>
      <w:r w:rsidR="00EC3667" w:rsidRPr="00DB13E4">
        <w:rPr>
          <w:sz w:val="22"/>
          <w:szCs w:val="22"/>
        </w:rPr>
        <w:t>p.ex.</w:t>
      </w:r>
      <w:r w:rsidRPr="00DB13E4">
        <w:rPr>
          <w:sz w:val="22"/>
          <w:szCs w:val="22"/>
        </w:rPr>
        <w:t xml:space="preserve">, Zoom, MS Teams, etc.) </w:t>
      </w:r>
      <w:r w:rsidR="002F2219" w:rsidRPr="00DB13E4">
        <w:rPr>
          <w:sz w:val="22"/>
          <w:szCs w:val="22"/>
        </w:rPr>
        <w:t>d</w:t>
      </w:r>
      <w:r w:rsidR="00DA4150" w:rsidRPr="00DB13E4">
        <w:rPr>
          <w:sz w:val="22"/>
          <w:szCs w:val="22"/>
        </w:rPr>
        <w:t xml:space="preserve">evraient </w:t>
      </w:r>
      <w:r w:rsidR="002F2219" w:rsidRPr="00DB13E4">
        <w:rPr>
          <w:sz w:val="22"/>
          <w:szCs w:val="22"/>
        </w:rPr>
        <w:t>être employ</w:t>
      </w:r>
      <w:r w:rsidR="00A5649E" w:rsidRPr="00DB13E4">
        <w:rPr>
          <w:sz w:val="22"/>
          <w:szCs w:val="22"/>
        </w:rPr>
        <w:t>é</w:t>
      </w:r>
      <w:r w:rsidR="0006721F" w:rsidRPr="00DB13E4">
        <w:rPr>
          <w:sz w:val="22"/>
          <w:szCs w:val="22"/>
        </w:rPr>
        <w:t>e</w:t>
      </w:r>
      <w:r w:rsidR="002F2219" w:rsidRPr="00DB13E4">
        <w:rPr>
          <w:sz w:val="22"/>
          <w:szCs w:val="22"/>
        </w:rPr>
        <w:t>s e</w:t>
      </w:r>
      <w:r w:rsidR="007B4C9A" w:rsidRPr="00DB13E4">
        <w:rPr>
          <w:sz w:val="22"/>
          <w:szCs w:val="22"/>
        </w:rPr>
        <w:t>xc</w:t>
      </w:r>
      <w:r w:rsidR="002F2219" w:rsidRPr="00DB13E4">
        <w:rPr>
          <w:sz w:val="22"/>
          <w:szCs w:val="22"/>
        </w:rPr>
        <w:t xml:space="preserve">lusivement pour des événements prévus </w:t>
      </w:r>
      <w:r w:rsidR="00392453" w:rsidRPr="00DB13E4">
        <w:rPr>
          <w:sz w:val="22"/>
          <w:szCs w:val="22"/>
        </w:rPr>
        <w:t xml:space="preserve">et </w:t>
      </w:r>
      <w:r w:rsidR="001C0DF4" w:rsidRPr="00DB13E4">
        <w:rPr>
          <w:sz w:val="22"/>
          <w:szCs w:val="22"/>
        </w:rPr>
        <w:t xml:space="preserve">approuvés </w:t>
      </w:r>
      <w:r w:rsidR="00F06ED9" w:rsidRPr="00DB13E4">
        <w:rPr>
          <w:sz w:val="22"/>
          <w:szCs w:val="22"/>
        </w:rPr>
        <w:t xml:space="preserve">au </w:t>
      </w:r>
      <w:r w:rsidR="001C0DF4" w:rsidRPr="00DB13E4">
        <w:rPr>
          <w:sz w:val="22"/>
          <w:szCs w:val="22"/>
        </w:rPr>
        <w:t>préalable</w:t>
      </w:r>
      <w:r w:rsidR="00D30632" w:rsidRPr="00DB13E4">
        <w:rPr>
          <w:sz w:val="22"/>
          <w:szCs w:val="22"/>
        </w:rPr>
        <w:t xml:space="preserve">, sanctionnées par </w:t>
      </w:r>
      <w:r w:rsidRPr="00DB13E4">
        <w:rPr>
          <w:sz w:val="22"/>
          <w:szCs w:val="22"/>
          <w:highlight w:val="yellow"/>
        </w:rPr>
        <w:t>[</w:t>
      </w:r>
      <w:r w:rsidR="00330C92" w:rsidRPr="00DB13E4">
        <w:rPr>
          <w:sz w:val="22"/>
          <w:szCs w:val="22"/>
          <w:highlight w:val="yellow"/>
        </w:rPr>
        <w:t>IN</w:t>
      </w:r>
      <w:r w:rsidR="00BA1533" w:rsidRPr="00DB13E4">
        <w:rPr>
          <w:sz w:val="22"/>
          <w:szCs w:val="22"/>
          <w:highlight w:val="yellow"/>
        </w:rPr>
        <w:t>SÉRER</w:t>
      </w:r>
      <w:r w:rsidR="00330C92" w:rsidRPr="00DB13E4">
        <w:rPr>
          <w:sz w:val="22"/>
          <w:szCs w:val="22"/>
          <w:highlight w:val="yellow"/>
        </w:rPr>
        <w:t xml:space="preserve"> LE NOM DE L’ORGANISME DE SPORT</w:t>
      </w:r>
      <w:r w:rsidRPr="00DB13E4">
        <w:rPr>
          <w:sz w:val="22"/>
          <w:szCs w:val="22"/>
          <w:highlight w:val="yellow"/>
        </w:rPr>
        <w:t>]</w:t>
      </w:r>
      <w:r w:rsidRPr="00DB13E4">
        <w:rPr>
          <w:sz w:val="22"/>
          <w:szCs w:val="22"/>
        </w:rPr>
        <w:t>.</w:t>
      </w:r>
    </w:p>
    <w:p w14:paraId="701F5CBB" w14:textId="77777777" w:rsidR="00DB13E4" w:rsidRDefault="00A1150A" w:rsidP="00DB13E4">
      <w:pPr>
        <w:pStyle w:val="ListParagraph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color w:val="000000"/>
          <w:sz w:val="22"/>
          <w:szCs w:val="22"/>
        </w:rPr>
      </w:pPr>
      <w:r w:rsidRPr="00D47867">
        <w:rPr>
          <w:color w:val="000000"/>
          <w:sz w:val="22"/>
          <w:szCs w:val="22"/>
        </w:rPr>
        <w:t>Pour assurer une supervision optimale et l</w:t>
      </w:r>
      <w:r w:rsidR="00865FE4" w:rsidRPr="00D47867">
        <w:rPr>
          <w:color w:val="000000"/>
          <w:sz w:val="22"/>
          <w:szCs w:val="22"/>
        </w:rPr>
        <w:t>a</w:t>
      </w:r>
      <w:r w:rsidRPr="00D47867">
        <w:rPr>
          <w:color w:val="000000"/>
          <w:sz w:val="22"/>
          <w:szCs w:val="22"/>
        </w:rPr>
        <w:t xml:space="preserve"> sécurité des </w:t>
      </w:r>
      <w:r w:rsidR="00BA1533" w:rsidRPr="00D56F4C">
        <w:rPr>
          <w:i/>
          <w:iCs/>
          <w:color w:val="000000"/>
          <w:sz w:val="22"/>
          <w:szCs w:val="22"/>
        </w:rPr>
        <w:t>P</w:t>
      </w:r>
      <w:r w:rsidRPr="00D56F4C">
        <w:rPr>
          <w:i/>
          <w:iCs/>
          <w:color w:val="000000"/>
          <w:sz w:val="22"/>
          <w:szCs w:val="22"/>
        </w:rPr>
        <w:t>articipants</w:t>
      </w:r>
      <w:r w:rsidRPr="00D47867">
        <w:rPr>
          <w:color w:val="000000"/>
          <w:sz w:val="22"/>
          <w:szCs w:val="22"/>
        </w:rPr>
        <w:t xml:space="preserve">, il est recommandé </w:t>
      </w:r>
      <w:r w:rsidR="009A304C" w:rsidRPr="00D47867">
        <w:rPr>
          <w:color w:val="000000"/>
          <w:sz w:val="22"/>
          <w:szCs w:val="22"/>
        </w:rPr>
        <w:t xml:space="preserve">qu’au minimum deux personnes qui ont signé la déclaration d’engagement du </w:t>
      </w:r>
      <w:r w:rsidR="009A304C" w:rsidRPr="00D56F4C">
        <w:rPr>
          <w:i/>
          <w:iCs/>
          <w:color w:val="000000"/>
          <w:sz w:val="22"/>
          <w:szCs w:val="22"/>
        </w:rPr>
        <w:t>CCUMS</w:t>
      </w:r>
      <w:r w:rsidR="009A304C" w:rsidRPr="00D47867">
        <w:rPr>
          <w:color w:val="000000"/>
          <w:sz w:val="22"/>
          <w:szCs w:val="22"/>
        </w:rPr>
        <w:t xml:space="preserve"> et satisfait aux </w:t>
      </w:r>
      <w:r w:rsidR="00865FE4" w:rsidRPr="00D47867">
        <w:rPr>
          <w:color w:val="000000"/>
          <w:sz w:val="22"/>
          <w:szCs w:val="22"/>
        </w:rPr>
        <w:t>critères</w:t>
      </w:r>
      <w:r w:rsidR="009A304C" w:rsidRPr="00D47867">
        <w:rPr>
          <w:color w:val="000000"/>
          <w:sz w:val="22"/>
          <w:szCs w:val="22"/>
        </w:rPr>
        <w:t xml:space="preserve"> énoncés dans la Politique </w:t>
      </w:r>
      <w:r w:rsidR="00E90B39" w:rsidRPr="00D47867">
        <w:rPr>
          <w:color w:val="000000"/>
          <w:sz w:val="22"/>
          <w:szCs w:val="22"/>
        </w:rPr>
        <w:t>sur l</w:t>
      </w:r>
      <w:r w:rsidR="009A304C" w:rsidRPr="00D47867">
        <w:rPr>
          <w:color w:val="000000"/>
          <w:sz w:val="22"/>
          <w:szCs w:val="22"/>
        </w:rPr>
        <w:t>’</w:t>
      </w:r>
      <w:r w:rsidR="00865FE4" w:rsidRPr="00D47867">
        <w:rPr>
          <w:color w:val="000000"/>
          <w:sz w:val="22"/>
          <w:szCs w:val="22"/>
        </w:rPr>
        <w:t>é</w:t>
      </w:r>
      <w:r w:rsidR="009A304C" w:rsidRPr="00D47867">
        <w:rPr>
          <w:color w:val="000000"/>
          <w:sz w:val="22"/>
          <w:szCs w:val="22"/>
        </w:rPr>
        <w:t xml:space="preserve">ducation </w:t>
      </w:r>
      <w:r w:rsidR="00865FE4" w:rsidRPr="00D47867">
        <w:rPr>
          <w:color w:val="000000"/>
          <w:sz w:val="22"/>
          <w:szCs w:val="22"/>
        </w:rPr>
        <w:t xml:space="preserve">et </w:t>
      </w:r>
      <w:r w:rsidR="00E90B39" w:rsidRPr="00D47867">
        <w:rPr>
          <w:color w:val="000000"/>
          <w:sz w:val="22"/>
          <w:szCs w:val="22"/>
        </w:rPr>
        <w:t>la</w:t>
      </w:r>
      <w:r w:rsidR="00865FE4" w:rsidRPr="00D47867">
        <w:rPr>
          <w:color w:val="000000"/>
          <w:sz w:val="22"/>
          <w:szCs w:val="22"/>
        </w:rPr>
        <w:t xml:space="preserve"> sensibilisation, en position de confiance ou d’autorité, soient présentes durant ces séances virt</w:t>
      </w:r>
      <w:r w:rsidR="00D30CA4" w:rsidRPr="00D47867">
        <w:rPr>
          <w:color w:val="000000"/>
          <w:sz w:val="22"/>
          <w:szCs w:val="22"/>
        </w:rPr>
        <w:t>u</w:t>
      </w:r>
      <w:r w:rsidR="00865FE4" w:rsidRPr="00D47867">
        <w:rPr>
          <w:color w:val="000000"/>
          <w:sz w:val="22"/>
          <w:szCs w:val="22"/>
        </w:rPr>
        <w:t>elles.</w:t>
      </w:r>
    </w:p>
    <w:p w14:paraId="212452D3" w14:textId="77777777" w:rsidR="00DB13E4" w:rsidRDefault="00D30CA4" w:rsidP="00DB13E4">
      <w:pPr>
        <w:pStyle w:val="ListParagraph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color w:val="000000"/>
          <w:sz w:val="22"/>
          <w:szCs w:val="22"/>
        </w:rPr>
      </w:pPr>
      <w:r w:rsidRPr="00DB13E4">
        <w:rPr>
          <w:color w:val="000000"/>
          <w:sz w:val="22"/>
          <w:szCs w:val="22"/>
        </w:rPr>
        <w:t xml:space="preserve">Les séances </w:t>
      </w:r>
      <w:r w:rsidR="00045E18" w:rsidRPr="00DB13E4">
        <w:rPr>
          <w:color w:val="000000"/>
          <w:sz w:val="22"/>
          <w:szCs w:val="22"/>
        </w:rPr>
        <w:t>tenues sur ces plateformes doivent être enregistrées afin d</w:t>
      </w:r>
      <w:r w:rsidR="00204169" w:rsidRPr="00DB13E4">
        <w:rPr>
          <w:color w:val="000000"/>
          <w:sz w:val="22"/>
          <w:szCs w:val="22"/>
        </w:rPr>
        <w:t xml:space="preserve">’assurer la reddition de compte et conserver un </w:t>
      </w:r>
      <w:r w:rsidR="00D30632" w:rsidRPr="00DB13E4">
        <w:rPr>
          <w:color w:val="000000"/>
          <w:sz w:val="22"/>
          <w:szCs w:val="22"/>
        </w:rPr>
        <w:t xml:space="preserve">registre </w:t>
      </w:r>
      <w:r w:rsidR="00204169" w:rsidRPr="00DB13E4">
        <w:rPr>
          <w:color w:val="000000"/>
          <w:sz w:val="22"/>
          <w:szCs w:val="22"/>
        </w:rPr>
        <w:t>de</w:t>
      </w:r>
      <w:r w:rsidR="009C3FBE" w:rsidRPr="00DB13E4">
        <w:rPr>
          <w:color w:val="000000"/>
          <w:sz w:val="22"/>
          <w:szCs w:val="22"/>
        </w:rPr>
        <w:t>s</w:t>
      </w:r>
      <w:r w:rsidR="005D4731" w:rsidRPr="00DB13E4">
        <w:rPr>
          <w:color w:val="000000"/>
          <w:sz w:val="22"/>
          <w:szCs w:val="22"/>
        </w:rPr>
        <w:t xml:space="preserve"> séance</w:t>
      </w:r>
      <w:r w:rsidR="009C3FBE" w:rsidRPr="00DB13E4">
        <w:rPr>
          <w:color w:val="000000"/>
          <w:sz w:val="22"/>
          <w:szCs w:val="22"/>
        </w:rPr>
        <w:t>s</w:t>
      </w:r>
      <w:r w:rsidR="005D4731" w:rsidRPr="00DB13E4">
        <w:rPr>
          <w:color w:val="000000"/>
          <w:sz w:val="22"/>
          <w:szCs w:val="22"/>
        </w:rPr>
        <w:t>.</w:t>
      </w:r>
    </w:p>
    <w:p w14:paraId="37A94C98" w14:textId="21C1C160" w:rsidR="00BA1533" w:rsidRPr="00DB13E4" w:rsidRDefault="00E62D76" w:rsidP="00DB13E4">
      <w:pPr>
        <w:pStyle w:val="ListParagraph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color w:val="000000"/>
          <w:sz w:val="22"/>
          <w:szCs w:val="22"/>
        </w:rPr>
      </w:pPr>
      <w:r w:rsidRPr="00DB13E4">
        <w:rPr>
          <w:color w:val="000000"/>
          <w:sz w:val="22"/>
          <w:szCs w:val="22"/>
        </w:rPr>
        <w:t xml:space="preserve">Les </w:t>
      </w:r>
      <w:r w:rsidR="00074CA8" w:rsidRPr="00D56F4C">
        <w:rPr>
          <w:i/>
          <w:iCs/>
          <w:color w:val="000000"/>
          <w:sz w:val="22"/>
          <w:szCs w:val="22"/>
        </w:rPr>
        <w:t>Participants</w:t>
      </w:r>
      <w:r w:rsidR="00074CA8" w:rsidRPr="00DB13E4">
        <w:rPr>
          <w:color w:val="000000"/>
          <w:sz w:val="22"/>
          <w:szCs w:val="22"/>
        </w:rPr>
        <w:t xml:space="preserve"> </w:t>
      </w:r>
      <w:r w:rsidRPr="00DB13E4">
        <w:rPr>
          <w:color w:val="000000"/>
          <w:sz w:val="22"/>
          <w:szCs w:val="22"/>
        </w:rPr>
        <w:t xml:space="preserve">sont encouragés à </w:t>
      </w:r>
      <w:r w:rsidR="005E10AF" w:rsidRPr="00DB13E4">
        <w:rPr>
          <w:color w:val="000000"/>
          <w:sz w:val="22"/>
          <w:szCs w:val="22"/>
        </w:rPr>
        <w:t xml:space="preserve">se présenter </w:t>
      </w:r>
      <w:r w:rsidR="009C3FBE" w:rsidRPr="00DB13E4">
        <w:rPr>
          <w:color w:val="000000"/>
          <w:sz w:val="22"/>
          <w:szCs w:val="22"/>
        </w:rPr>
        <w:t xml:space="preserve">à la caméra </w:t>
      </w:r>
      <w:r w:rsidR="005E10AF" w:rsidRPr="00DB13E4">
        <w:rPr>
          <w:color w:val="000000"/>
          <w:sz w:val="22"/>
          <w:szCs w:val="22"/>
        </w:rPr>
        <w:t xml:space="preserve">dans des espaces observables, ouverts et appropriés, dans un cadre professionnel </w:t>
      </w:r>
      <w:r w:rsidR="00F111D0" w:rsidRPr="00DB13E4">
        <w:rPr>
          <w:color w:val="000000"/>
          <w:sz w:val="22"/>
          <w:szCs w:val="22"/>
        </w:rPr>
        <w:t>(</w:t>
      </w:r>
      <w:r w:rsidR="00366783" w:rsidRPr="00DB13E4">
        <w:rPr>
          <w:color w:val="000000"/>
          <w:sz w:val="22"/>
          <w:szCs w:val="22"/>
        </w:rPr>
        <w:t xml:space="preserve">p.ex. </w:t>
      </w:r>
      <w:r w:rsidR="00D30632" w:rsidRPr="00DB13E4">
        <w:rPr>
          <w:color w:val="000000"/>
          <w:sz w:val="22"/>
          <w:szCs w:val="22"/>
        </w:rPr>
        <w:t xml:space="preserve">éviter les </w:t>
      </w:r>
      <w:r w:rsidR="00F111D0" w:rsidRPr="00DB13E4">
        <w:rPr>
          <w:color w:val="000000"/>
          <w:sz w:val="22"/>
          <w:szCs w:val="22"/>
        </w:rPr>
        <w:t>chambre</w:t>
      </w:r>
      <w:r w:rsidR="00D30632" w:rsidRPr="00DB13E4">
        <w:rPr>
          <w:color w:val="000000"/>
          <w:sz w:val="22"/>
          <w:szCs w:val="22"/>
        </w:rPr>
        <w:t>s</w:t>
      </w:r>
      <w:r w:rsidR="00F111D0" w:rsidRPr="00DB13E4">
        <w:rPr>
          <w:color w:val="000000"/>
          <w:sz w:val="22"/>
          <w:szCs w:val="22"/>
        </w:rPr>
        <w:t xml:space="preserve"> à coucher)</w:t>
      </w:r>
      <w:r w:rsidR="00074CA8" w:rsidRPr="00DB13E4">
        <w:rPr>
          <w:sz w:val="22"/>
          <w:szCs w:val="22"/>
        </w:rPr>
        <w:t>.</w:t>
      </w:r>
    </w:p>
    <w:p w14:paraId="77D35511" w14:textId="77777777" w:rsidR="00DB13E4" w:rsidRDefault="003E1AB3" w:rsidP="00DB13E4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color w:val="000000"/>
          <w:sz w:val="22"/>
          <w:szCs w:val="22"/>
        </w:rPr>
      </w:pPr>
      <w:r w:rsidRPr="00D47867">
        <w:rPr>
          <w:b/>
          <w:sz w:val="22"/>
          <w:szCs w:val="22"/>
        </w:rPr>
        <w:t xml:space="preserve">Médias sociaux : </w:t>
      </w:r>
      <w:r w:rsidRPr="00D47867">
        <w:rPr>
          <w:color w:val="000000"/>
          <w:sz w:val="22"/>
          <w:szCs w:val="22"/>
        </w:rPr>
        <w:t xml:space="preserve">Tout </w:t>
      </w:r>
      <w:r w:rsidR="00074CA8" w:rsidRPr="00D56F4C">
        <w:rPr>
          <w:i/>
          <w:iCs/>
          <w:sz w:val="22"/>
          <w:szCs w:val="22"/>
        </w:rPr>
        <w:t>P</w:t>
      </w:r>
      <w:r w:rsidR="00074CA8" w:rsidRPr="00D56F4C">
        <w:rPr>
          <w:i/>
          <w:iCs/>
          <w:color w:val="000000"/>
          <w:sz w:val="22"/>
          <w:szCs w:val="22"/>
        </w:rPr>
        <w:t>articipant</w:t>
      </w:r>
      <w:r w:rsidR="00074CA8" w:rsidRPr="00D47867">
        <w:rPr>
          <w:color w:val="000000"/>
          <w:sz w:val="22"/>
          <w:szCs w:val="22"/>
        </w:rPr>
        <w:t xml:space="preserve">, </w:t>
      </w:r>
      <w:r w:rsidRPr="00D47867">
        <w:rPr>
          <w:color w:val="000000"/>
          <w:sz w:val="22"/>
          <w:szCs w:val="22"/>
        </w:rPr>
        <w:t xml:space="preserve">y compris les </w:t>
      </w:r>
      <w:r w:rsidR="00074CA8" w:rsidRPr="00D56F4C">
        <w:rPr>
          <w:i/>
          <w:iCs/>
          <w:color w:val="000000"/>
          <w:sz w:val="22"/>
          <w:szCs w:val="22"/>
        </w:rPr>
        <w:t>Min</w:t>
      </w:r>
      <w:r w:rsidRPr="00D56F4C">
        <w:rPr>
          <w:i/>
          <w:iCs/>
          <w:color w:val="000000"/>
          <w:sz w:val="22"/>
          <w:szCs w:val="22"/>
        </w:rPr>
        <w:t>eu</w:t>
      </w:r>
      <w:r w:rsidR="00074CA8" w:rsidRPr="00D56F4C">
        <w:rPr>
          <w:i/>
          <w:iCs/>
          <w:color w:val="000000"/>
          <w:sz w:val="22"/>
          <w:szCs w:val="22"/>
        </w:rPr>
        <w:t>rs</w:t>
      </w:r>
      <w:r w:rsidR="00074CA8" w:rsidRPr="00D47867">
        <w:rPr>
          <w:color w:val="000000"/>
          <w:sz w:val="22"/>
          <w:szCs w:val="22"/>
        </w:rPr>
        <w:t xml:space="preserve">, </w:t>
      </w:r>
      <w:r w:rsidRPr="00D47867">
        <w:rPr>
          <w:color w:val="000000"/>
          <w:sz w:val="22"/>
          <w:szCs w:val="22"/>
        </w:rPr>
        <w:t xml:space="preserve">peut choisir de ne pas </w:t>
      </w:r>
      <w:r w:rsidR="001240FE" w:rsidRPr="00D47867">
        <w:rPr>
          <w:color w:val="000000"/>
          <w:sz w:val="22"/>
          <w:szCs w:val="22"/>
        </w:rPr>
        <w:t xml:space="preserve">avoir d’échanges sur les médias sociaux avec d’autres </w:t>
      </w:r>
      <w:r w:rsidR="00074CA8" w:rsidRPr="00D56F4C">
        <w:rPr>
          <w:i/>
          <w:iCs/>
          <w:sz w:val="22"/>
          <w:szCs w:val="22"/>
        </w:rPr>
        <w:t>P</w:t>
      </w:r>
      <w:r w:rsidR="00074CA8" w:rsidRPr="00D56F4C">
        <w:rPr>
          <w:i/>
          <w:iCs/>
          <w:color w:val="000000"/>
          <w:sz w:val="22"/>
          <w:szCs w:val="22"/>
        </w:rPr>
        <w:t>articipants</w:t>
      </w:r>
      <w:r w:rsidR="001240FE" w:rsidRPr="00D47867">
        <w:rPr>
          <w:color w:val="000000"/>
          <w:sz w:val="22"/>
          <w:szCs w:val="22"/>
        </w:rPr>
        <w:t xml:space="preserve">, y compris les </w:t>
      </w:r>
      <w:r w:rsidR="00074CA8" w:rsidRPr="00D56F4C">
        <w:rPr>
          <w:i/>
          <w:iCs/>
          <w:sz w:val="22"/>
          <w:szCs w:val="22"/>
        </w:rPr>
        <w:t>Participant</w:t>
      </w:r>
      <w:r w:rsidR="00074CA8" w:rsidRPr="00D56F4C">
        <w:rPr>
          <w:i/>
          <w:iCs/>
          <w:color w:val="000000"/>
          <w:sz w:val="22"/>
          <w:szCs w:val="22"/>
        </w:rPr>
        <w:t>s</w:t>
      </w:r>
      <w:r w:rsidR="00074CA8" w:rsidRPr="00D47867">
        <w:rPr>
          <w:color w:val="000000"/>
          <w:sz w:val="22"/>
          <w:szCs w:val="22"/>
        </w:rPr>
        <w:t xml:space="preserve"> </w:t>
      </w:r>
      <w:r w:rsidR="00B77923" w:rsidRPr="00D47867">
        <w:rPr>
          <w:color w:val="000000"/>
          <w:sz w:val="22"/>
          <w:szCs w:val="22"/>
        </w:rPr>
        <w:t>qui sont en position de confiance ou d’autorité</w:t>
      </w:r>
      <w:r w:rsidR="00074CA8" w:rsidRPr="00D47867">
        <w:rPr>
          <w:color w:val="000000"/>
          <w:sz w:val="22"/>
          <w:szCs w:val="22"/>
        </w:rPr>
        <w:t xml:space="preserve">. </w:t>
      </w:r>
      <w:r w:rsidR="001458D4" w:rsidRPr="00D47867">
        <w:rPr>
          <w:color w:val="000000"/>
          <w:sz w:val="22"/>
          <w:szCs w:val="22"/>
        </w:rPr>
        <w:t xml:space="preserve">Les informations concernant </w:t>
      </w:r>
      <w:r w:rsidR="00074CA8" w:rsidRPr="00D47867">
        <w:rPr>
          <w:sz w:val="22"/>
          <w:szCs w:val="22"/>
          <w:highlight w:val="yellow"/>
        </w:rPr>
        <w:t>[</w:t>
      </w:r>
      <w:r w:rsidR="00330C92" w:rsidRPr="00D47867">
        <w:rPr>
          <w:sz w:val="22"/>
          <w:szCs w:val="22"/>
          <w:highlight w:val="yellow"/>
        </w:rPr>
        <w:t>INS</w:t>
      </w:r>
      <w:r w:rsidR="00BA1533" w:rsidRPr="00D47867">
        <w:rPr>
          <w:sz w:val="22"/>
          <w:szCs w:val="22"/>
          <w:highlight w:val="yellow"/>
        </w:rPr>
        <w:t>ÉRER</w:t>
      </w:r>
      <w:r w:rsidR="00330C92" w:rsidRPr="00D47867">
        <w:rPr>
          <w:sz w:val="22"/>
          <w:szCs w:val="22"/>
          <w:highlight w:val="yellow"/>
        </w:rPr>
        <w:t xml:space="preserve"> LE NOM DE L’ORGANISME DE SPORT</w:t>
      </w:r>
      <w:r w:rsidR="00074CA8" w:rsidRPr="00D47867">
        <w:rPr>
          <w:sz w:val="22"/>
          <w:szCs w:val="22"/>
          <w:highlight w:val="yellow"/>
        </w:rPr>
        <w:t>]</w:t>
      </w:r>
      <w:r w:rsidR="00074CA8" w:rsidRPr="00D47867">
        <w:rPr>
          <w:sz w:val="22"/>
          <w:szCs w:val="22"/>
        </w:rPr>
        <w:t xml:space="preserve"> </w:t>
      </w:r>
      <w:r w:rsidR="001458D4" w:rsidRPr="00D47867">
        <w:rPr>
          <w:sz w:val="22"/>
          <w:szCs w:val="22"/>
        </w:rPr>
        <w:t>devra</w:t>
      </w:r>
      <w:r w:rsidR="00C17ABD" w:rsidRPr="00D47867">
        <w:rPr>
          <w:sz w:val="22"/>
          <w:szCs w:val="22"/>
        </w:rPr>
        <w:t xml:space="preserve">ient être largement accessibles et les </w:t>
      </w:r>
      <w:r w:rsidR="00074CA8" w:rsidRPr="00D56F4C">
        <w:rPr>
          <w:i/>
          <w:iCs/>
          <w:sz w:val="22"/>
          <w:szCs w:val="22"/>
        </w:rPr>
        <w:t>P</w:t>
      </w:r>
      <w:r w:rsidR="00074CA8" w:rsidRPr="00D56F4C">
        <w:rPr>
          <w:i/>
          <w:iCs/>
          <w:color w:val="000000"/>
          <w:sz w:val="22"/>
          <w:szCs w:val="22"/>
        </w:rPr>
        <w:t xml:space="preserve">articipants </w:t>
      </w:r>
      <w:r w:rsidR="00C17ABD" w:rsidRPr="00D47867">
        <w:rPr>
          <w:color w:val="000000"/>
          <w:sz w:val="22"/>
          <w:szCs w:val="22"/>
        </w:rPr>
        <w:t>ne devraient pas être obligés d</w:t>
      </w:r>
      <w:r w:rsidR="00862D38" w:rsidRPr="00D47867">
        <w:rPr>
          <w:color w:val="000000"/>
          <w:sz w:val="22"/>
          <w:szCs w:val="22"/>
        </w:rPr>
        <w:t>’utiliser les plateformes de médias sociaux pour obtenir ces informations.</w:t>
      </w:r>
    </w:p>
    <w:p w14:paraId="1554D648" w14:textId="5869BCCD" w:rsidR="00BA1533" w:rsidRPr="00DB13E4" w:rsidRDefault="00CB5B8E" w:rsidP="00DB13E4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color w:val="000000"/>
          <w:sz w:val="22"/>
          <w:szCs w:val="22"/>
        </w:rPr>
      </w:pPr>
      <w:r w:rsidRPr="00DB13E4">
        <w:rPr>
          <w:b/>
          <w:sz w:val="22"/>
          <w:szCs w:val="22"/>
        </w:rPr>
        <w:t xml:space="preserve">Contenu éphémère et conservation des communications électroniques </w:t>
      </w:r>
      <w:r w:rsidR="00074CA8" w:rsidRPr="00DB13E4">
        <w:rPr>
          <w:b/>
          <w:sz w:val="22"/>
          <w:szCs w:val="22"/>
        </w:rPr>
        <w:t>:</w:t>
      </w:r>
      <w:r w:rsidR="00074CA8" w:rsidRPr="00DB13E4">
        <w:rPr>
          <w:sz w:val="22"/>
          <w:szCs w:val="22"/>
        </w:rPr>
        <w:t xml:space="preserve"> </w:t>
      </w:r>
      <w:r w:rsidR="000566CA" w:rsidRPr="00DB13E4">
        <w:rPr>
          <w:sz w:val="22"/>
          <w:szCs w:val="22"/>
        </w:rPr>
        <w:t xml:space="preserve">L’utilisation de </w:t>
      </w:r>
      <w:r w:rsidR="00191753" w:rsidRPr="00DB13E4">
        <w:rPr>
          <w:sz w:val="22"/>
          <w:szCs w:val="22"/>
        </w:rPr>
        <w:t xml:space="preserve">plateformes </w:t>
      </w:r>
      <w:r w:rsidR="004B5805" w:rsidRPr="00DB13E4">
        <w:rPr>
          <w:sz w:val="22"/>
          <w:szCs w:val="22"/>
        </w:rPr>
        <w:t xml:space="preserve">aux contenus éphémères ou contenus à visibilité limitée </w:t>
      </w:r>
      <w:r w:rsidR="00EA635A" w:rsidRPr="00DB13E4">
        <w:rPr>
          <w:sz w:val="22"/>
          <w:szCs w:val="22"/>
        </w:rPr>
        <w:t>comme moyen de communication ent</w:t>
      </w:r>
      <w:r w:rsidR="00D56F4C">
        <w:rPr>
          <w:sz w:val="22"/>
          <w:szCs w:val="22"/>
        </w:rPr>
        <w:t>r</w:t>
      </w:r>
      <w:r w:rsidR="00EA635A" w:rsidRPr="00DB13E4">
        <w:rPr>
          <w:sz w:val="22"/>
          <w:szCs w:val="22"/>
        </w:rPr>
        <w:t xml:space="preserve">e un </w:t>
      </w:r>
      <w:r w:rsidR="00074CA8" w:rsidRPr="00D56F4C">
        <w:rPr>
          <w:i/>
          <w:iCs/>
          <w:sz w:val="22"/>
          <w:szCs w:val="22"/>
        </w:rPr>
        <w:t>Min</w:t>
      </w:r>
      <w:r w:rsidR="00EA635A" w:rsidRPr="00D56F4C">
        <w:rPr>
          <w:i/>
          <w:iCs/>
          <w:sz w:val="22"/>
          <w:szCs w:val="22"/>
        </w:rPr>
        <w:t>eu</w:t>
      </w:r>
      <w:r w:rsidR="00074CA8" w:rsidRPr="00D56F4C">
        <w:rPr>
          <w:i/>
          <w:iCs/>
          <w:sz w:val="22"/>
          <w:szCs w:val="22"/>
        </w:rPr>
        <w:t>r</w:t>
      </w:r>
      <w:r w:rsidR="00074CA8" w:rsidRPr="00DB13E4">
        <w:rPr>
          <w:sz w:val="22"/>
          <w:szCs w:val="22"/>
        </w:rPr>
        <w:t xml:space="preserve"> </w:t>
      </w:r>
      <w:r w:rsidR="00EA635A" w:rsidRPr="00DB13E4">
        <w:rPr>
          <w:sz w:val="22"/>
          <w:szCs w:val="22"/>
        </w:rPr>
        <w:t xml:space="preserve">et un </w:t>
      </w:r>
      <w:r w:rsidR="00074CA8" w:rsidRPr="00D56F4C">
        <w:rPr>
          <w:i/>
          <w:iCs/>
          <w:sz w:val="22"/>
          <w:szCs w:val="22"/>
        </w:rPr>
        <w:t>Participant</w:t>
      </w:r>
      <w:r w:rsidR="00074CA8" w:rsidRPr="00DB13E4">
        <w:rPr>
          <w:sz w:val="22"/>
          <w:szCs w:val="22"/>
        </w:rPr>
        <w:t xml:space="preserve"> </w:t>
      </w:r>
      <w:r w:rsidR="00EA635A" w:rsidRPr="00DB13E4">
        <w:rPr>
          <w:sz w:val="22"/>
          <w:szCs w:val="22"/>
        </w:rPr>
        <w:t>e</w:t>
      </w:r>
      <w:r w:rsidR="00074CA8" w:rsidRPr="00DB13E4">
        <w:rPr>
          <w:sz w:val="22"/>
          <w:szCs w:val="22"/>
        </w:rPr>
        <w:t xml:space="preserve">n </w:t>
      </w:r>
      <w:r w:rsidR="00B77923" w:rsidRPr="00DB13E4">
        <w:rPr>
          <w:sz w:val="22"/>
          <w:szCs w:val="22"/>
        </w:rPr>
        <w:t>position de confiance ou d’autorité</w:t>
      </w:r>
      <w:r w:rsidR="00074CA8" w:rsidRPr="00DB13E4">
        <w:rPr>
          <w:sz w:val="22"/>
          <w:szCs w:val="22"/>
        </w:rPr>
        <w:t xml:space="preserve">, </w:t>
      </w:r>
      <w:r w:rsidR="003D2E45" w:rsidRPr="00DB13E4">
        <w:rPr>
          <w:sz w:val="22"/>
          <w:szCs w:val="22"/>
        </w:rPr>
        <w:t xml:space="preserve">comme </w:t>
      </w:r>
      <w:r w:rsidR="00074CA8" w:rsidRPr="00DB13E4">
        <w:rPr>
          <w:sz w:val="22"/>
          <w:szCs w:val="22"/>
        </w:rPr>
        <w:t xml:space="preserve">Snapchat, </w:t>
      </w:r>
      <w:r w:rsidR="00A15D91">
        <w:rPr>
          <w:i/>
          <w:iCs/>
          <w:sz w:val="22"/>
          <w:szCs w:val="22"/>
        </w:rPr>
        <w:t>« stories »</w:t>
      </w:r>
      <w:r w:rsidR="00DF1A79" w:rsidRPr="00DB13E4">
        <w:rPr>
          <w:sz w:val="22"/>
          <w:szCs w:val="22"/>
        </w:rPr>
        <w:t xml:space="preserve"> </w:t>
      </w:r>
      <w:r w:rsidR="00074CA8" w:rsidRPr="00DB13E4">
        <w:rPr>
          <w:sz w:val="22"/>
          <w:szCs w:val="22"/>
        </w:rPr>
        <w:t xml:space="preserve">Instagram </w:t>
      </w:r>
      <w:r w:rsidR="00DF1A79" w:rsidRPr="00DB13E4">
        <w:rPr>
          <w:sz w:val="22"/>
          <w:szCs w:val="22"/>
        </w:rPr>
        <w:t xml:space="preserve">ou </w:t>
      </w:r>
      <w:r w:rsidR="00074CA8" w:rsidRPr="00DB13E4">
        <w:rPr>
          <w:sz w:val="22"/>
          <w:szCs w:val="22"/>
        </w:rPr>
        <w:t>Facebook</w:t>
      </w:r>
      <w:r w:rsidR="00426109" w:rsidRPr="00DB13E4">
        <w:rPr>
          <w:sz w:val="22"/>
          <w:szCs w:val="22"/>
        </w:rPr>
        <w:t>, est déconseillé</w:t>
      </w:r>
      <w:r w:rsidR="00AB4C0E" w:rsidRPr="00DB13E4">
        <w:rPr>
          <w:sz w:val="22"/>
          <w:szCs w:val="22"/>
        </w:rPr>
        <w:t>e</w:t>
      </w:r>
      <w:r w:rsidR="00426109" w:rsidRPr="00DB13E4">
        <w:rPr>
          <w:sz w:val="22"/>
          <w:szCs w:val="22"/>
        </w:rPr>
        <w:t xml:space="preserve"> et devrait être évité</w:t>
      </w:r>
      <w:r w:rsidR="00AB4C0E" w:rsidRPr="00DB13E4">
        <w:rPr>
          <w:sz w:val="22"/>
          <w:szCs w:val="22"/>
        </w:rPr>
        <w:t>e</w:t>
      </w:r>
      <w:r w:rsidR="00426109" w:rsidRPr="00DB13E4">
        <w:rPr>
          <w:sz w:val="22"/>
          <w:szCs w:val="22"/>
        </w:rPr>
        <w:t>.</w:t>
      </w:r>
      <w:r w:rsidR="00074CA8" w:rsidRPr="00DB13E4">
        <w:rPr>
          <w:sz w:val="22"/>
          <w:szCs w:val="22"/>
        </w:rPr>
        <w:t xml:space="preserve"> </w:t>
      </w:r>
      <w:r w:rsidR="00805300" w:rsidRPr="00DB13E4">
        <w:rPr>
          <w:sz w:val="22"/>
          <w:szCs w:val="22"/>
        </w:rPr>
        <w:t xml:space="preserve">Les communications et contenus </w:t>
      </w:r>
      <w:r w:rsidR="005600E0" w:rsidRPr="00DB13E4">
        <w:rPr>
          <w:sz w:val="22"/>
          <w:szCs w:val="22"/>
        </w:rPr>
        <w:t>diffus</w:t>
      </w:r>
      <w:r w:rsidR="009D72D0" w:rsidRPr="00DB13E4">
        <w:rPr>
          <w:sz w:val="22"/>
          <w:szCs w:val="22"/>
        </w:rPr>
        <w:t>é</w:t>
      </w:r>
      <w:r w:rsidR="005600E0" w:rsidRPr="00DB13E4">
        <w:rPr>
          <w:sz w:val="22"/>
          <w:szCs w:val="22"/>
        </w:rPr>
        <w:t xml:space="preserve">s </w:t>
      </w:r>
      <w:r w:rsidR="00805300" w:rsidRPr="00DB13E4">
        <w:rPr>
          <w:sz w:val="22"/>
          <w:szCs w:val="22"/>
        </w:rPr>
        <w:t xml:space="preserve">en ligne </w:t>
      </w:r>
      <w:r w:rsidR="005600E0" w:rsidRPr="00DB13E4">
        <w:rPr>
          <w:sz w:val="22"/>
          <w:szCs w:val="22"/>
        </w:rPr>
        <w:t xml:space="preserve">doivent être conservés et être produits sur demande </w:t>
      </w:r>
      <w:r w:rsidR="005055C2" w:rsidRPr="00DB13E4">
        <w:rPr>
          <w:sz w:val="22"/>
          <w:szCs w:val="22"/>
        </w:rPr>
        <w:t>et en conformité avec les lois sur la protection des renseignements personnels.</w:t>
      </w:r>
    </w:p>
    <w:p w14:paraId="0000004E" w14:textId="22C941E3" w:rsidR="00F2169F" w:rsidRPr="00D47867" w:rsidRDefault="00C13D37" w:rsidP="00DB13E4">
      <w:pPr>
        <w:pStyle w:val="ListParagraph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color w:val="000000"/>
          <w:sz w:val="22"/>
          <w:szCs w:val="22"/>
        </w:rPr>
      </w:pPr>
      <w:r w:rsidRPr="00D47867">
        <w:rPr>
          <w:sz w:val="22"/>
          <w:szCs w:val="22"/>
        </w:rPr>
        <w:t xml:space="preserve">Toutes les </w:t>
      </w:r>
      <w:r w:rsidR="00074CA8" w:rsidRPr="00D47867">
        <w:rPr>
          <w:sz w:val="22"/>
          <w:szCs w:val="22"/>
        </w:rPr>
        <w:t>communications</w:t>
      </w:r>
      <w:r w:rsidRPr="00D47867">
        <w:rPr>
          <w:sz w:val="22"/>
          <w:szCs w:val="22"/>
        </w:rPr>
        <w:t xml:space="preserve"> électroniques</w:t>
      </w:r>
      <w:r w:rsidR="00074CA8" w:rsidRPr="00D47867">
        <w:rPr>
          <w:sz w:val="22"/>
          <w:szCs w:val="22"/>
        </w:rPr>
        <w:t xml:space="preserve">, </w:t>
      </w:r>
      <w:r w:rsidRPr="00D47867">
        <w:rPr>
          <w:sz w:val="22"/>
          <w:szCs w:val="22"/>
        </w:rPr>
        <w:t xml:space="preserve">y compris sur les médias sociaux, </w:t>
      </w:r>
      <w:r w:rsidR="00E45834" w:rsidRPr="00D47867">
        <w:rPr>
          <w:sz w:val="22"/>
          <w:szCs w:val="22"/>
        </w:rPr>
        <w:t xml:space="preserve">entre des </w:t>
      </w:r>
      <w:r w:rsidR="00074CA8" w:rsidRPr="00D56F4C">
        <w:rPr>
          <w:i/>
          <w:iCs/>
          <w:sz w:val="22"/>
          <w:szCs w:val="22"/>
        </w:rPr>
        <w:t xml:space="preserve">Participants </w:t>
      </w:r>
      <w:r w:rsidR="00E45834" w:rsidRPr="00D47867">
        <w:rPr>
          <w:sz w:val="22"/>
          <w:szCs w:val="22"/>
        </w:rPr>
        <w:t>e</w:t>
      </w:r>
      <w:r w:rsidR="00074CA8" w:rsidRPr="00D47867">
        <w:rPr>
          <w:sz w:val="22"/>
          <w:szCs w:val="22"/>
        </w:rPr>
        <w:t xml:space="preserve">n </w:t>
      </w:r>
      <w:r w:rsidR="00B77923" w:rsidRPr="00D47867">
        <w:rPr>
          <w:sz w:val="22"/>
          <w:szCs w:val="22"/>
        </w:rPr>
        <w:t xml:space="preserve">position de confiance ou d’autorité </w:t>
      </w:r>
      <w:r w:rsidR="00E45834" w:rsidRPr="00D47867">
        <w:rPr>
          <w:sz w:val="22"/>
          <w:szCs w:val="22"/>
        </w:rPr>
        <w:t xml:space="preserve">et des </w:t>
      </w:r>
      <w:r w:rsidR="00074CA8" w:rsidRPr="00D56F4C">
        <w:rPr>
          <w:i/>
          <w:iCs/>
          <w:sz w:val="22"/>
          <w:szCs w:val="22"/>
        </w:rPr>
        <w:t>Min</w:t>
      </w:r>
      <w:r w:rsidR="00E45834" w:rsidRPr="00D56F4C">
        <w:rPr>
          <w:i/>
          <w:iCs/>
          <w:sz w:val="22"/>
          <w:szCs w:val="22"/>
        </w:rPr>
        <w:t>eu</w:t>
      </w:r>
      <w:r w:rsidR="00074CA8" w:rsidRPr="00D56F4C">
        <w:rPr>
          <w:i/>
          <w:iCs/>
          <w:sz w:val="22"/>
          <w:szCs w:val="22"/>
        </w:rPr>
        <w:t xml:space="preserve">rs </w:t>
      </w:r>
      <w:r w:rsidR="00E45834" w:rsidRPr="00D47867">
        <w:rPr>
          <w:sz w:val="22"/>
          <w:szCs w:val="22"/>
        </w:rPr>
        <w:t xml:space="preserve">doivent inclure </w:t>
      </w:r>
      <w:r w:rsidR="00074CA8" w:rsidRPr="00D47867">
        <w:rPr>
          <w:sz w:val="22"/>
          <w:szCs w:val="22"/>
        </w:rPr>
        <w:t>:</w:t>
      </w:r>
    </w:p>
    <w:p w14:paraId="0F5EF53D" w14:textId="58D0B169" w:rsidR="00DB13E4" w:rsidRDefault="00290FE6" w:rsidP="00DB13E4">
      <w:pPr>
        <w:pStyle w:val="ListParagraph"/>
        <w:numPr>
          <w:ilvl w:val="0"/>
          <w:numId w:val="24"/>
        </w:numPr>
        <w:ind w:left="1797" w:hanging="357"/>
        <w:jc w:val="both"/>
        <w:rPr>
          <w:sz w:val="22"/>
          <w:szCs w:val="22"/>
        </w:rPr>
      </w:pPr>
      <w:r w:rsidRPr="00D47867">
        <w:rPr>
          <w:sz w:val="22"/>
          <w:szCs w:val="22"/>
        </w:rPr>
        <w:t xml:space="preserve">Le consentement </w:t>
      </w:r>
      <w:r w:rsidR="00A15D91">
        <w:rPr>
          <w:sz w:val="22"/>
          <w:szCs w:val="22"/>
        </w:rPr>
        <w:t>clair</w:t>
      </w:r>
      <w:r w:rsidR="00AB4C0E" w:rsidRPr="00D47867">
        <w:rPr>
          <w:sz w:val="22"/>
          <w:szCs w:val="22"/>
        </w:rPr>
        <w:t xml:space="preserve"> par </w:t>
      </w:r>
      <w:r w:rsidR="00FB5D1B" w:rsidRPr="00D47867">
        <w:rPr>
          <w:sz w:val="22"/>
          <w:szCs w:val="22"/>
        </w:rPr>
        <w:t xml:space="preserve">écrit </w:t>
      </w:r>
      <w:r w:rsidR="00074CA8" w:rsidRPr="00D47867">
        <w:rPr>
          <w:sz w:val="22"/>
          <w:szCs w:val="22"/>
        </w:rPr>
        <w:t>(lett</w:t>
      </w:r>
      <w:r w:rsidR="00FB5D1B" w:rsidRPr="00D47867">
        <w:rPr>
          <w:sz w:val="22"/>
          <w:szCs w:val="22"/>
        </w:rPr>
        <w:t>re ou courriel</w:t>
      </w:r>
      <w:r w:rsidR="00074CA8" w:rsidRPr="00D47867">
        <w:rPr>
          <w:sz w:val="22"/>
          <w:szCs w:val="22"/>
        </w:rPr>
        <w:t xml:space="preserve">) </w:t>
      </w:r>
      <w:r w:rsidR="006D6490" w:rsidRPr="00D47867">
        <w:rPr>
          <w:sz w:val="22"/>
          <w:szCs w:val="22"/>
        </w:rPr>
        <w:t>d</w:t>
      </w:r>
      <w:r w:rsidR="00D24EF3" w:rsidRPr="00D47867">
        <w:rPr>
          <w:sz w:val="22"/>
          <w:szCs w:val="22"/>
        </w:rPr>
        <w:t xml:space="preserve">u </w:t>
      </w:r>
      <w:r w:rsidR="006D6490" w:rsidRPr="00D47867">
        <w:rPr>
          <w:sz w:val="22"/>
          <w:szCs w:val="22"/>
        </w:rPr>
        <w:t>p</w:t>
      </w:r>
      <w:r w:rsidR="00D24EF3" w:rsidRPr="00D47867">
        <w:rPr>
          <w:sz w:val="22"/>
          <w:szCs w:val="22"/>
        </w:rPr>
        <w:t>a</w:t>
      </w:r>
      <w:r w:rsidR="006D6490" w:rsidRPr="00D47867">
        <w:rPr>
          <w:sz w:val="22"/>
          <w:szCs w:val="22"/>
        </w:rPr>
        <w:t>rent, tuteur</w:t>
      </w:r>
      <w:r w:rsidR="00D24EF3" w:rsidRPr="00D47867">
        <w:rPr>
          <w:sz w:val="22"/>
          <w:szCs w:val="22"/>
        </w:rPr>
        <w:t xml:space="preserve"> </w:t>
      </w:r>
      <w:r w:rsidR="006D6490" w:rsidRPr="00D47867">
        <w:rPr>
          <w:sz w:val="22"/>
          <w:szCs w:val="22"/>
        </w:rPr>
        <w:t>léga</w:t>
      </w:r>
      <w:r w:rsidR="00D24EF3" w:rsidRPr="00D47867">
        <w:rPr>
          <w:sz w:val="22"/>
          <w:szCs w:val="22"/>
        </w:rPr>
        <w:t xml:space="preserve">l </w:t>
      </w:r>
      <w:r w:rsidR="006D6490" w:rsidRPr="00D47867">
        <w:rPr>
          <w:sz w:val="22"/>
          <w:szCs w:val="22"/>
        </w:rPr>
        <w:t xml:space="preserve">ou </w:t>
      </w:r>
      <w:r w:rsidR="00BA1533" w:rsidRPr="00D47867">
        <w:rPr>
          <w:sz w:val="22"/>
          <w:szCs w:val="22"/>
        </w:rPr>
        <w:t>personne soignante</w:t>
      </w:r>
      <w:r w:rsidR="00D24EF3" w:rsidRPr="00D47867">
        <w:rPr>
          <w:sz w:val="22"/>
          <w:szCs w:val="22"/>
        </w:rPr>
        <w:t xml:space="preserve"> </w:t>
      </w:r>
      <w:r w:rsidR="00571CB9" w:rsidRPr="00D47867">
        <w:rPr>
          <w:sz w:val="22"/>
          <w:szCs w:val="22"/>
        </w:rPr>
        <w:t xml:space="preserve">autorisant le </w:t>
      </w:r>
      <w:r w:rsidR="00074CA8" w:rsidRPr="00D56F4C">
        <w:rPr>
          <w:i/>
          <w:iCs/>
          <w:sz w:val="22"/>
          <w:szCs w:val="22"/>
        </w:rPr>
        <w:t>Min</w:t>
      </w:r>
      <w:r w:rsidR="00D24EF3" w:rsidRPr="00D56F4C">
        <w:rPr>
          <w:i/>
          <w:iCs/>
          <w:sz w:val="22"/>
          <w:szCs w:val="22"/>
        </w:rPr>
        <w:t>eur</w:t>
      </w:r>
      <w:r w:rsidR="00D24EF3" w:rsidRPr="00D47867">
        <w:rPr>
          <w:sz w:val="22"/>
          <w:szCs w:val="22"/>
        </w:rPr>
        <w:t xml:space="preserve"> </w:t>
      </w:r>
      <w:r w:rsidR="00BF03A1" w:rsidRPr="00D47867">
        <w:rPr>
          <w:sz w:val="22"/>
          <w:szCs w:val="22"/>
        </w:rPr>
        <w:t>à recevoir des messages électroniques directement</w:t>
      </w:r>
      <w:r w:rsidR="00074CA8" w:rsidRPr="00D47867">
        <w:rPr>
          <w:sz w:val="22"/>
          <w:szCs w:val="22"/>
        </w:rPr>
        <w:t>;</w:t>
      </w:r>
    </w:p>
    <w:p w14:paraId="41F81031" w14:textId="77777777" w:rsidR="00DB13E4" w:rsidRDefault="0074261C" w:rsidP="00DB13E4">
      <w:pPr>
        <w:pStyle w:val="ListParagraph"/>
        <w:numPr>
          <w:ilvl w:val="0"/>
          <w:numId w:val="24"/>
        </w:numPr>
        <w:ind w:left="1797" w:hanging="357"/>
        <w:jc w:val="both"/>
        <w:rPr>
          <w:sz w:val="22"/>
          <w:szCs w:val="22"/>
        </w:rPr>
      </w:pPr>
      <w:r w:rsidRPr="00DB13E4">
        <w:rPr>
          <w:sz w:val="22"/>
          <w:szCs w:val="22"/>
        </w:rPr>
        <w:t xml:space="preserve">Le consentement </w:t>
      </w:r>
      <w:r w:rsidR="00AB4C0E" w:rsidRPr="00DB13E4">
        <w:rPr>
          <w:sz w:val="22"/>
          <w:szCs w:val="22"/>
        </w:rPr>
        <w:t xml:space="preserve">clair par écrit </w:t>
      </w:r>
      <w:r w:rsidRPr="00DB13E4">
        <w:rPr>
          <w:sz w:val="22"/>
          <w:szCs w:val="22"/>
        </w:rPr>
        <w:t xml:space="preserve">(lettre ou courriel) du parent, tuteur légal ou </w:t>
      </w:r>
      <w:r w:rsidR="00BA1533" w:rsidRPr="00DB13E4">
        <w:rPr>
          <w:sz w:val="22"/>
          <w:szCs w:val="22"/>
        </w:rPr>
        <w:t>personne soignante</w:t>
      </w:r>
      <w:r w:rsidRPr="00DB13E4">
        <w:rPr>
          <w:sz w:val="22"/>
          <w:szCs w:val="22"/>
        </w:rPr>
        <w:t xml:space="preserve"> autorisant le </w:t>
      </w:r>
      <w:r w:rsidRPr="00D56F4C">
        <w:rPr>
          <w:i/>
          <w:iCs/>
          <w:sz w:val="22"/>
          <w:szCs w:val="22"/>
        </w:rPr>
        <w:t>Mineur</w:t>
      </w:r>
      <w:r w:rsidRPr="00DB13E4">
        <w:rPr>
          <w:sz w:val="22"/>
          <w:szCs w:val="22"/>
        </w:rPr>
        <w:t xml:space="preserve"> à recevoir des messages électroniques directement de </w:t>
      </w:r>
      <w:r w:rsidR="009C5878" w:rsidRPr="00D56F4C">
        <w:rPr>
          <w:i/>
          <w:iCs/>
          <w:sz w:val="22"/>
          <w:szCs w:val="22"/>
        </w:rPr>
        <w:t xml:space="preserve">Participants </w:t>
      </w:r>
      <w:r w:rsidR="009C5878" w:rsidRPr="00DB13E4">
        <w:rPr>
          <w:sz w:val="22"/>
          <w:szCs w:val="22"/>
        </w:rPr>
        <w:t xml:space="preserve">en </w:t>
      </w:r>
      <w:r w:rsidRPr="00DB13E4">
        <w:rPr>
          <w:sz w:val="22"/>
          <w:szCs w:val="22"/>
        </w:rPr>
        <w:t xml:space="preserve">position de confiance </w:t>
      </w:r>
      <w:r w:rsidR="00D93AC4" w:rsidRPr="00DB13E4">
        <w:rPr>
          <w:sz w:val="22"/>
          <w:szCs w:val="22"/>
        </w:rPr>
        <w:t>ou d’</w:t>
      </w:r>
      <w:r w:rsidR="009C5878" w:rsidRPr="00DB13E4">
        <w:rPr>
          <w:sz w:val="22"/>
          <w:szCs w:val="22"/>
        </w:rPr>
        <w:t>autorité;</w:t>
      </w:r>
    </w:p>
    <w:p w14:paraId="72868B7E" w14:textId="77777777" w:rsidR="00DB13E4" w:rsidRDefault="00FD1A30" w:rsidP="00DB13E4">
      <w:pPr>
        <w:pStyle w:val="ListParagraph"/>
        <w:numPr>
          <w:ilvl w:val="0"/>
          <w:numId w:val="24"/>
        </w:numPr>
        <w:ind w:left="1797" w:hanging="357"/>
        <w:jc w:val="both"/>
        <w:rPr>
          <w:sz w:val="22"/>
          <w:szCs w:val="22"/>
        </w:rPr>
      </w:pPr>
      <w:r w:rsidRPr="00DB13E4">
        <w:rPr>
          <w:sz w:val="22"/>
          <w:szCs w:val="22"/>
        </w:rPr>
        <w:lastRenderedPageBreak/>
        <w:t xml:space="preserve">La mise en copie du parent, tuteur légal ou </w:t>
      </w:r>
      <w:r w:rsidR="00BA1533" w:rsidRPr="00DB13E4">
        <w:rPr>
          <w:sz w:val="22"/>
          <w:szCs w:val="22"/>
        </w:rPr>
        <w:t>personne soignante</w:t>
      </w:r>
      <w:r w:rsidRPr="00DB13E4">
        <w:rPr>
          <w:sz w:val="22"/>
          <w:szCs w:val="22"/>
        </w:rPr>
        <w:t xml:space="preserve"> </w:t>
      </w:r>
      <w:r w:rsidR="008C2AA5" w:rsidRPr="00DB13E4">
        <w:rPr>
          <w:sz w:val="22"/>
          <w:szCs w:val="22"/>
        </w:rPr>
        <w:t>dans les communicatio</w:t>
      </w:r>
      <w:r w:rsidR="00916357" w:rsidRPr="00DB13E4">
        <w:rPr>
          <w:sz w:val="22"/>
          <w:szCs w:val="22"/>
        </w:rPr>
        <w:t>n</w:t>
      </w:r>
      <w:r w:rsidR="008C2AA5" w:rsidRPr="00DB13E4">
        <w:rPr>
          <w:sz w:val="22"/>
          <w:szCs w:val="22"/>
        </w:rPr>
        <w:t>s électroniques et les échanges sur des médias sociaux</w:t>
      </w:r>
      <w:r w:rsidR="00074CA8" w:rsidRPr="00DB13E4">
        <w:rPr>
          <w:sz w:val="22"/>
          <w:szCs w:val="22"/>
        </w:rPr>
        <w:t xml:space="preserve">; </w:t>
      </w:r>
    </w:p>
    <w:p w14:paraId="36946E70" w14:textId="77777777" w:rsidR="00DB13E4" w:rsidRDefault="00916357" w:rsidP="00DB13E4">
      <w:pPr>
        <w:pStyle w:val="ListParagraph"/>
        <w:numPr>
          <w:ilvl w:val="0"/>
          <w:numId w:val="24"/>
        </w:numPr>
        <w:ind w:left="1797" w:hanging="357"/>
        <w:jc w:val="both"/>
        <w:rPr>
          <w:sz w:val="22"/>
          <w:szCs w:val="22"/>
        </w:rPr>
      </w:pPr>
      <w:r w:rsidRPr="00DB13E4">
        <w:rPr>
          <w:sz w:val="22"/>
          <w:szCs w:val="22"/>
        </w:rPr>
        <w:t xml:space="preserve">Dans les cas où le consentement </w:t>
      </w:r>
      <w:r w:rsidR="003E35C8" w:rsidRPr="00DB13E4">
        <w:rPr>
          <w:sz w:val="22"/>
          <w:szCs w:val="22"/>
        </w:rPr>
        <w:t xml:space="preserve">du parent, tuteur légal ou </w:t>
      </w:r>
      <w:r w:rsidR="00BA1533" w:rsidRPr="00DB13E4">
        <w:rPr>
          <w:sz w:val="22"/>
          <w:szCs w:val="22"/>
        </w:rPr>
        <w:t>personne soignante</w:t>
      </w:r>
      <w:r w:rsidR="003E35C8" w:rsidRPr="00DB13E4">
        <w:rPr>
          <w:sz w:val="22"/>
          <w:szCs w:val="22"/>
        </w:rPr>
        <w:t xml:space="preserve"> est modifié ou révoqué, les </w:t>
      </w:r>
      <w:r w:rsidR="00074CA8" w:rsidRPr="00D56F4C">
        <w:rPr>
          <w:i/>
          <w:iCs/>
          <w:sz w:val="22"/>
          <w:szCs w:val="22"/>
        </w:rPr>
        <w:t>Participants</w:t>
      </w:r>
      <w:r w:rsidR="00074CA8" w:rsidRPr="00DB13E4">
        <w:rPr>
          <w:sz w:val="22"/>
          <w:szCs w:val="22"/>
        </w:rPr>
        <w:t xml:space="preserve"> </w:t>
      </w:r>
      <w:r w:rsidR="003E35C8" w:rsidRPr="00DB13E4">
        <w:rPr>
          <w:sz w:val="22"/>
          <w:szCs w:val="22"/>
        </w:rPr>
        <w:t>en</w:t>
      </w:r>
      <w:r w:rsidR="00074CA8" w:rsidRPr="00DB13E4">
        <w:rPr>
          <w:sz w:val="22"/>
          <w:szCs w:val="22"/>
        </w:rPr>
        <w:t xml:space="preserve"> </w:t>
      </w:r>
      <w:r w:rsidR="00B77923" w:rsidRPr="00DB13E4">
        <w:rPr>
          <w:sz w:val="22"/>
          <w:szCs w:val="22"/>
        </w:rPr>
        <w:t>position de confiance ou d’autorité</w:t>
      </w:r>
      <w:r w:rsidR="00074CA8" w:rsidRPr="00DB13E4">
        <w:rPr>
          <w:sz w:val="22"/>
          <w:szCs w:val="22"/>
        </w:rPr>
        <w:t xml:space="preserve"> </w:t>
      </w:r>
      <w:r w:rsidR="00593826" w:rsidRPr="00DB13E4">
        <w:rPr>
          <w:sz w:val="22"/>
          <w:szCs w:val="22"/>
        </w:rPr>
        <w:t xml:space="preserve">ajusteront rapidement leur approche de </w:t>
      </w:r>
      <w:r w:rsidR="00074CA8" w:rsidRPr="00DB13E4">
        <w:rPr>
          <w:sz w:val="22"/>
          <w:szCs w:val="22"/>
        </w:rPr>
        <w:t xml:space="preserve">communication </w:t>
      </w:r>
      <w:r w:rsidR="00494DA7" w:rsidRPr="00DB13E4">
        <w:rPr>
          <w:sz w:val="22"/>
          <w:szCs w:val="22"/>
        </w:rPr>
        <w:t>en fonction d</w:t>
      </w:r>
      <w:r w:rsidR="00973429" w:rsidRPr="00DB13E4">
        <w:rPr>
          <w:sz w:val="22"/>
          <w:szCs w:val="22"/>
        </w:rPr>
        <w:t>es changements</w:t>
      </w:r>
      <w:r w:rsidR="00074CA8" w:rsidRPr="00DB13E4">
        <w:rPr>
          <w:sz w:val="22"/>
          <w:szCs w:val="22"/>
        </w:rPr>
        <w:t xml:space="preserve">; </w:t>
      </w:r>
      <w:r w:rsidR="001A444F" w:rsidRPr="00DB13E4">
        <w:rPr>
          <w:sz w:val="22"/>
          <w:szCs w:val="22"/>
        </w:rPr>
        <w:t>et</w:t>
      </w:r>
    </w:p>
    <w:p w14:paraId="00000053" w14:textId="58C91E18" w:rsidR="00F2169F" w:rsidRPr="00DB13E4" w:rsidRDefault="002516E3" w:rsidP="00DB13E4">
      <w:pPr>
        <w:pStyle w:val="ListParagraph"/>
        <w:numPr>
          <w:ilvl w:val="0"/>
          <w:numId w:val="24"/>
        </w:numPr>
        <w:ind w:left="1797" w:hanging="357"/>
        <w:jc w:val="both"/>
        <w:rPr>
          <w:sz w:val="22"/>
          <w:szCs w:val="22"/>
        </w:rPr>
      </w:pPr>
      <w:r w:rsidRPr="00DB13E4">
        <w:rPr>
          <w:sz w:val="22"/>
          <w:szCs w:val="22"/>
        </w:rPr>
        <w:t xml:space="preserve">Les </w:t>
      </w:r>
      <w:r w:rsidR="00074CA8" w:rsidRPr="00DB13E4">
        <w:rPr>
          <w:sz w:val="22"/>
          <w:szCs w:val="22"/>
        </w:rPr>
        <w:t xml:space="preserve">communications </w:t>
      </w:r>
      <w:r w:rsidR="00AB4C0E" w:rsidRPr="00DB13E4">
        <w:rPr>
          <w:sz w:val="22"/>
          <w:szCs w:val="22"/>
        </w:rPr>
        <w:t xml:space="preserve">numériques </w:t>
      </w:r>
      <w:r w:rsidRPr="00DB13E4">
        <w:rPr>
          <w:sz w:val="22"/>
          <w:szCs w:val="22"/>
        </w:rPr>
        <w:t xml:space="preserve">doivent avoir lieu </w:t>
      </w:r>
      <w:r w:rsidR="00961ABA" w:rsidRPr="00DB13E4">
        <w:rPr>
          <w:sz w:val="22"/>
          <w:szCs w:val="22"/>
        </w:rPr>
        <w:t xml:space="preserve">à des heures raisonnables </w:t>
      </w:r>
      <w:r w:rsidR="002628AA" w:rsidRPr="00DB13E4">
        <w:rPr>
          <w:sz w:val="22"/>
          <w:szCs w:val="22"/>
        </w:rPr>
        <w:t xml:space="preserve">et être conformes à la </w:t>
      </w:r>
      <w:r w:rsidR="00074CA8" w:rsidRPr="00DB13E4">
        <w:rPr>
          <w:sz w:val="22"/>
          <w:szCs w:val="22"/>
        </w:rPr>
        <w:t xml:space="preserve">Section </w:t>
      </w:r>
      <w:r w:rsidR="005C79BB" w:rsidRPr="00DB13E4">
        <w:rPr>
          <w:sz w:val="22"/>
          <w:szCs w:val="22"/>
        </w:rPr>
        <w:t>7</w:t>
      </w:r>
      <w:r w:rsidR="00A83DD8" w:rsidRPr="00DB13E4">
        <w:rPr>
          <w:sz w:val="22"/>
          <w:szCs w:val="22"/>
        </w:rPr>
        <w:t xml:space="preserve"> </w:t>
      </w:r>
      <w:r w:rsidR="00074CA8" w:rsidRPr="00DB13E4">
        <w:rPr>
          <w:sz w:val="22"/>
          <w:szCs w:val="22"/>
        </w:rPr>
        <w:t xml:space="preserve">: </w:t>
      </w:r>
      <w:r w:rsidR="00A83DD8" w:rsidRPr="00DB13E4">
        <w:rPr>
          <w:sz w:val="22"/>
          <w:szCs w:val="22"/>
        </w:rPr>
        <w:t xml:space="preserve">Médias sociaux, communications </w:t>
      </w:r>
      <w:r w:rsidR="00476FA4" w:rsidRPr="00DB13E4">
        <w:rPr>
          <w:sz w:val="22"/>
          <w:szCs w:val="22"/>
        </w:rPr>
        <w:t>é</w:t>
      </w:r>
      <w:r w:rsidR="00A83DD8" w:rsidRPr="00DB13E4">
        <w:rPr>
          <w:sz w:val="22"/>
          <w:szCs w:val="22"/>
        </w:rPr>
        <w:t>le</w:t>
      </w:r>
      <w:r w:rsidR="00476FA4" w:rsidRPr="00DB13E4">
        <w:rPr>
          <w:sz w:val="22"/>
          <w:szCs w:val="22"/>
        </w:rPr>
        <w:t>c</w:t>
      </w:r>
      <w:r w:rsidR="00A83DD8" w:rsidRPr="00DB13E4">
        <w:rPr>
          <w:sz w:val="22"/>
          <w:szCs w:val="22"/>
        </w:rPr>
        <w:t>troniques</w:t>
      </w:r>
      <w:r w:rsidR="00476FA4" w:rsidRPr="00DB13E4">
        <w:rPr>
          <w:sz w:val="22"/>
          <w:szCs w:val="22"/>
        </w:rPr>
        <w:t xml:space="preserve">, </w:t>
      </w:r>
      <w:r w:rsidR="00BA1533" w:rsidRPr="00DB13E4">
        <w:rPr>
          <w:sz w:val="22"/>
          <w:szCs w:val="22"/>
        </w:rPr>
        <w:t>photographies</w:t>
      </w:r>
      <w:r w:rsidR="00476FA4" w:rsidRPr="00DB13E4">
        <w:rPr>
          <w:sz w:val="22"/>
          <w:szCs w:val="22"/>
        </w:rPr>
        <w:t xml:space="preserve"> et vidéos</w:t>
      </w:r>
      <w:r w:rsidR="00074CA8" w:rsidRPr="00DB13E4">
        <w:rPr>
          <w:sz w:val="22"/>
          <w:szCs w:val="22"/>
        </w:rPr>
        <w:t>.</w:t>
      </w:r>
    </w:p>
    <w:p w14:paraId="00000055" w14:textId="795143F5" w:rsidR="00F2169F" w:rsidRPr="00DD1074" w:rsidRDefault="00074CA8" w:rsidP="00DB13E4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b/>
          <w:color w:val="000000"/>
          <w:sz w:val="22"/>
          <w:szCs w:val="22"/>
        </w:rPr>
      </w:pPr>
      <w:r w:rsidRPr="00DD1074">
        <w:rPr>
          <w:b/>
          <w:color w:val="000000"/>
          <w:sz w:val="22"/>
          <w:szCs w:val="22"/>
        </w:rPr>
        <w:t>Photograph</w:t>
      </w:r>
      <w:r w:rsidR="00057361" w:rsidRPr="00DD1074">
        <w:rPr>
          <w:b/>
          <w:color w:val="000000"/>
          <w:sz w:val="22"/>
          <w:szCs w:val="22"/>
        </w:rPr>
        <w:t>ies, captures vidéo et diffusion</w:t>
      </w:r>
      <w:r w:rsidR="009259E3" w:rsidRPr="00DD1074">
        <w:rPr>
          <w:b/>
          <w:color w:val="000000"/>
          <w:sz w:val="22"/>
          <w:szCs w:val="22"/>
        </w:rPr>
        <w:t xml:space="preserve"> </w:t>
      </w:r>
      <w:r w:rsidRPr="00DD1074">
        <w:rPr>
          <w:b/>
          <w:sz w:val="22"/>
          <w:szCs w:val="22"/>
        </w:rPr>
        <w:t>:</w:t>
      </w:r>
    </w:p>
    <w:p w14:paraId="35FEFC46" w14:textId="77777777" w:rsidR="00DB13E4" w:rsidRDefault="00074CA8" w:rsidP="00DB13E4">
      <w:pPr>
        <w:pStyle w:val="ListParagraph"/>
        <w:numPr>
          <w:ilvl w:val="2"/>
          <w:numId w:val="5"/>
        </w:numPr>
        <w:ind w:left="1440"/>
        <w:jc w:val="both"/>
        <w:rPr>
          <w:sz w:val="22"/>
          <w:szCs w:val="22"/>
        </w:rPr>
      </w:pPr>
      <w:r w:rsidRPr="005F0D88">
        <w:rPr>
          <w:b/>
          <w:sz w:val="22"/>
          <w:szCs w:val="22"/>
        </w:rPr>
        <w:t>Restrictions</w:t>
      </w:r>
      <w:r w:rsidR="009259E3" w:rsidRPr="005F0D88">
        <w:rPr>
          <w:b/>
          <w:sz w:val="22"/>
          <w:szCs w:val="22"/>
        </w:rPr>
        <w:t xml:space="preserve"> applicables aux vestiaires :</w:t>
      </w:r>
      <w:r w:rsidRPr="005F0D88">
        <w:rPr>
          <w:sz w:val="22"/>
          <w:szCs w:val="22"/>
        </w:rPr>
        <w:t xml:space="preserve"> </w:t>
      </w:r>
      <w:r w:rsidR="009259E3" w:rsidRPr="005F0D88">
        <w:rPr>
          <w:sz w:val="22"/>
          <w:szCs w:val="22"/>
        </w:rPr>
        <w:t>Aucune photo</w:t>
      </w:r>
      <w:r w:rsidR="003430A2" w:rsidRPr="005F0D88">
        <w:rPr>
          <w:sz w:val="22"/>
          <w:szCs w:val="22"/>
        </w:rPr>
        <w:t>graphie</w:t>
      </w:r>
      <w:r w:rsidR="009259E3" w:rsidRPr="005F0D88">
        <w:rPr>
          <w:sz w:val="22"/>
          <w:szCs w:val="22"/>
        </w:rPr>
        <w:t xml:space="preserve"> ni vidéo ne doit être prise dans les vestiaires, </w:t>
      </w:r>
      <w:r w:rsidR="00A72A9E" w:rsidRPr="005F0D88">
        <w:rPr>
          <w:sz w:val="22"/>
          <w:szCs w:val="22"/>
        </w:rPr>
        <w:t xml:space="preserve">pour quelque raison que ce soit, même lorsque les </w:t>
      </w:r>
      <w:r w:rsidRPr="00D56F4C">
        <w:rPr>
          <w:i/>
          <w:iCs/>
          <w:sz w:val="22"/>
          <w:szCs w:val="22"/>
        </w:rPr>
        <w:t>Participants</w:t>
      </w:r>
      <w:r w:rsidRPr="005F0D88">
        <w:rPr>
          <w:sz w:val="22"/>
          <w:szCs w:val="22"/>
        </w:rPr>
        <w:t xml:space="preserve"> </w:t>
      </w:r>
      <w:r w:rsidR="00A23B97" w:rsidRPr="005F0D88">
        <w:rPr>
          <w:sz w:val="22"/>
          <w:szCs w:val="22"/>
        </w:rPr>
        <w:t>sont entièrement habillés</w:t>
      </w:r>
      <w:r w:rsidRPr="005F0D88">
        <w:rPr>
          <w:sz w:val="22"/>
          <w:szCs w:val="22"/>
        </w:rPr>
        <w:t xml:space="preserve">. </w:t>
      </w:r>
    </w:p>
    <w:p w14:paraId="00000057" w14:textId="404BC630" w:rsidR="00F2169F" w:rsidRPr="00DB13E4" w:rsidRDefault="00074CA8" w:rsidP="00DB13E4">
      <w:pPr>
        <w:pStyle w:val="ListParagraph"/>
        <w:numPr>
          <w:ilvl w:val="2"/>
          <w:numId w:val="5"/>
        </w:numPr>
        <w:ind w:left="1440"/>
        <w:jc w:val="both"/>
        <w:rPr>
          <w:sz w:val="22"/>
          <w:szCs w:val="22"/>
        </w:rPr>
      </w:pPr>
      <w:r w:rsidRPr="00DB13E4">
        <w:rPr>
          <w:b/>
          <w:sz w:val="22"/>
          <w:szCs w:val="22"/>
        </w:rPr>
        <w:t>Consent</w:t>
      </w:r>
      <w:r w:rsidR="00925532" w:rsidRPr="00DB13E4">
        <w:rPr>
          <w:b/>
          <w:sz w:val="22"/>
          <w:szCs w:val="22"/>
        </w:rPr>
        <w:t xml:space="preserve">ement </w:t>
      </w:r>
      <w:r w:rsidRPr="00DB13E4">
        <w:rPr>
          <w:b/>
          <w:sz w:val="22"/>
          <w:szCs w:val="22"/>
        </w:rPr>
        <w:t>:</w:t>
      </w:r>
      <w:r w:rsidRPr="00DB13E4">
        <w:rPr>
          <w:sz w:val="22"/>
          <w:szCs w:val="22"/>
        </w:rPr>
        <w:t xml:space="preserve"> </w:t>
      </w:r>
      <w:r w:rsidR="00D31BCA" w:rsidRPr="00DB13E4">
        <w:rPr>
          <w:sz w:val="22"/>
          <w:szCs w:val="22"/>
        </w:rPr>
        <w:t>L</w:t>
      </w:r>
      <w:r w:rsidR="00356B38" w:rsidRPr="00DB13E4">
        <w:rPr>
          <w:sz w:val="22"/>
          <w:szCs w:val="22"/>
        </w:rPr>
        <w:t xml:space="preserve">e consentement préalable de tous les </w:t>
      </w:r>
      <w:r w:rsidR="00356B38" w:rsidRPr="00D56F4C">
        <w:rPr>
          <w:i/>
          <w:iCs/>
          <w:sz w:val="22"/>
          <w:szCs w:val="22"/>
        </w:rPr>
        <w:t>P</w:t>
      </w:r>
      <w:r w:rsidR="005C0788" w:rsidRPr="00D56F4C">
        <w:rPr>
          <w:i/>
          <w:iCs/>
          <w:sz w:val="22"/>
          <w:szCs w:val="22"/>
        </w:rPr>
        <w:t>a</w:t>
      </w:r>
      <w:r w:rsidR="00356B38" w:rsidRPr="00D56F4C">
        <w:rPr>
          <w:i/>
          <w:iCs/>
          <w:sz w:val="22"/>
          <w:szCs w:val="22"/>
        </w:rPr>
        <w:t>rticipants</w:t>
      </w:r>
      <w:r w:rsidR="00356B38" w:rsidRPr="00DB13E4">
        <w:rPr>
          <w:sz w:val="22"/>
          <w:szCs w:val="22"/>
        </w:rPr>
        <w:t xml:space="preserve"> adultes </w:t>
      </w:r>
      <w:r w:rsidR="005C0788" w:rsidRPr="00DB13E4">
        <w:rPr>
          <w:sz w:val="22"/>
          <w:szCs w:val="22"/>
        </w:rPr>
        <w:t>que l’on</w:t>
      </w:r>
      <w:r w:rsidR="00790512" w:rsidRPr="00DB13E4">
        <w:rPr>
          <w:sz w:val="22"/>
          <w:szCs w:val="22"/>
        </w:rPr>
        <w:t xml:space="preserve"> voit sur les photographies et les vidéos </w:t>
      </w:r>
      <w:r w:rsidR="0058130B" w:rsidRPr="00DB13E4">
        <w:rPr>
          <w:sz w:val="22"/>
          <w:szCs w:val="22"/>
        </w:rPr>
        <w:t xml:space="preserve">est requis </w:t>
      </w:r>
      <w:r w:rsidR="00790512" w:rsidRPr="00DB13E4">
        <w:rPr>
          <w:sz w:val="22"/>
          <w:szCs w:val="22"/>
        </w:rPr>
        <w:t xml:space="preserve">avant </w:t>
      </w:r>
      <w:r w:rsidR="0095782D" w:rsidRPr="00DB13E4">
        <w:rPr>
          <w:sz w:val="22"/>
          <w:szCs w:val="22"/>
        </w:rPr>
        <w:t xml:space="preserve">leur </w:t>
      </w:r>
      <w:r w:rsidR="000E0326" w:rsidRPr="00DB13E4">
        <w:rPr>
          <w:sz w:val="22"/>
          <w:szCs w:val="22"/>
        </w:rPr>
        <w:t xml:space="preserve">capture </w:t>
      </w:r>
      <w:r w:rsidR="00AD4B29" w:rsidRPr="00DB13E4">
        <w:rPr>
          <w:sz w:val="22"/>
          <w:szCs w:val="22"/>
        </w:rPr>
        <w:t>ou diffus</w:t>
      </w:r>
      <w:r w:rsidR="001F4EF8" w:rsidRPr="00DB13E4">
        <w:rPr>
          <w:sz w:val="22"/>
          <w:szCs w:val="22"/>
        </w:rPr>
        <w:t xml:space="preserve">ion </w:t>
      </w:r>
      <w:r w:rsidR="00D311BB" w:rsidRPr="00DB13E4">
        <w:rPr>
          <w:sz w:val="22"/>
          <w:szCs w:val="22"/>
        </w:rPr>
        <w:t xml:space="preserve">sur une plateforme en ligne publique </w:t>
      </w:r>
      <w:r w:rsidR="0003086D" w:rsidRPr="00DB13E4">
        <w:rPr>
          <w:sz w:val="22"/>
          <w:szCs w:val="22"/>
        </w:rPr>
        <w:t xml:space="preserve">ou </w:t>
      </w:r>
      <w:r w:rsidR="00FD44CD" w:rsidRPr="00DB13E4">
        <w:rPr>
          <w:sz w:val="22"/>
          <w:szCs w:val="22"/>
        </w:rPr>
        <w:t xml:space="preserve">leur </w:t>
      </w:r>
      <w:r w:rsidR="0003086D" w:rsidRPr="00DB13E4">
        <w:rPr>
          <w:sz w:val="22"/>
          <w:szCs w:val="22"/>
        </w:rPr>
        <w:t>utilis</w:t>
      </w:r>
      <w:r w:rsidR="006D76CF" w:rsidRPr="00DB13E4">
        <w:rPr>
          <w:sz w:val="22"/>
          <w:szCs w:val="22"/>
        </w:rPr>
        <w:t xml:space="preserve">ation </w:t>
      </w:r>
      <w:r w:rsidR="0003086D" w:rsidRPr="00DB13E4">
        <w:rPr>
          <w:sz w:val="22"/>
          <w:szCs w:val="22"/>
        </w:rPr>
        <w:t>à des fins de marketing</w:t>
      </w:r>
      <w:r w:rsidRPr="00DB13E4">
        <w:rPr>
          <w:sz w:val="22"/>
          <w:szCs w:val="22"/>
        </w:rPr>
        <w:t xml:space="preserve">. </w:t>
      </w:r>
      <w:r w:rsidR="00066131" w:rsidRPr="00DB13E4">
        <w:rPr>
          <w:sz w:val="22"/>
          <w:szCs w:val="22"/>
        </w:rPr>
        <w:t xml:space="preserve">Ce consentement souligne l’importance </w:t>
      </w:r>
      <w:r w:rsidR="00305838" w:rsidRPr="00DB13E4">
        <w:rPr>
          <w:sz w:val="22"/>
          <w:szCs w:val="22"/>
        </w:rPr>
        <w:t>q</w:t>
      </w:r>
      <w:r w:rsidR="00066131" w:rsidRPr="00DB13E4">
        <w:rPr>
          <w:sz w:val="22"/>
          <w:szCs w:val="22"/>
        </w:rPr>
        <w:t xml:space="preserve">ui doit être accordée </w:t>
      </w:r>
      <w:r w:rsidR="00305838" w:rsidRPr="00DB13E4">
        <w:rPr>
          <w:sz w:val="22"/>
          <w:szCs w:val="22"/>
        </w:rPr>
        <w:t>au r</w:t>
      </w:r>
      <w:r w:rsidR="00066131" w:rsidRPr="00DB13E4">
        <w:rPr>
          <w:sz w:val="22"/>
          <w:szCs w:val="22"/>
        </w:rPr>
        <w:t>espect</w:t>
      </w:r>
      <w:r w:rsidR="00305838" w:rsidRPr="00DB13E4">
        <w:rPr>
          <w:sz w:val="22"/>
          <w:szCs w:val="22"/>
        </w:rPr>
        <w:t xml:space="preserve"> d</w:t>
      </w:r>
      <w:r w:rsidR="00066131" w:rsidRPr="00DB13E4">
        <w:rPr>
          <w:sz w:val="22"/>
          <w:szCs w:val="22"/>
        </w:rPr>
        <w:t xml:space="preserve">es limites personnelles et </w:t>
      </w:r>
      <w:r w:rsidR="00D701C6" w:rsidRPr="00DB13E4">
        <w:rPr>
          <w:sz w:val="22"/>
          <w:szCs w:val="22"/>
        </w:rPr>
        <w:t xml:space="preserve">de </w:t>
      </w:r>
      <w:r w:rsidR="00066131" w:rsidRPr="00DB13E4">
        <w:rPr>
          <w:sz w:val="22"/>
          <w:szCs w:val="22"/>
        </w:rPr>
        <w:t>l’autonomie individuelle.</w:t>
      </w:r>
    </w:p>
    <w:p w14:paraId="00000058" w14:textId="41DC46FD" w:rsidR="00F2169F" w:rsidRPr="005F0D88" w:rsidRDefault="00305838" w:rsidP="00DB13E4">
      <w:pPr>
        <w:pStyle w:val="ListParagraph"/>
        <w:numPr>
          <w:ilvl w:val="0"/>
          <w:numId w:val="6"/>
        </w:numPr>
        <w:ind w:left="1797" w:hanging="357"/>
        <w:jc w:val="both"/>
        <w:rPr>
          <w:sz w:val="22"/>
          <w:szCs w:val="22"/>
        </w:rPr>
      </w:pPr>
      <w:r w:rsidRPr="005F0D88">
        <w:rPr>
          <w:b/>
          <w:sz w:val="22"/>
          <w:szCs w:val="22"/>
        </w:rPr>
        <w:t xml:space="preserve">Lorsque des Mineurs sont concernés </w:t>
      </w:r>
      <w:r w:rsidR="00074CA8" w:rsidRPr="005F0D88">
        <w:rPr>
          <w:b/>
          <w:sz w:val="22"/>
          <w:szCs w:val="22"/>
        </w:rPr>
        <w:t>:</w:t>
      </w:r>
      <w:r w:rsidR="00074CA8" w:rsidRPr="005F0D88">
        <w:rPr>
          <w:sz w:val="22"/>
          <w:szCs w:val="22"/>
        </w:rPr>
        <w:t xml:space="preserve"> </w:t>
      </w:r>
      <w:r w:rsidR="00C06EB3" w:rsidRPr="005F0D88">
        <w:rPr>
          <w:sz w:val="22"/>
          <w:szCs w:val="22"/>
        </w:rPr>
        <w:t xml:space="preserve">La </w:t>
      </w:r>
      <w:r w:rsidR="000E0326" w:rsidRPr="005F0D88">
        <w:rPr>
          <w:sz w:val="22"/>
          <w:szCs w:val="22"/>
        </w:rPr>
        <w:t xml:space="preserve">capture </w:t>
      </w:r>
      <w:r w:rsidR="00C06EB3" w:rsidRPr="005F0D88">
        <w:rPr>
          <w:sz w:val="22"/>
          <w:szCs w:val="22"/>
        </w:rPr>
        <w:t xml:space="preserve">et l’affichage de </w:t>
      </w:r>
      <w:r w:rsidR="00074CA8" w:rsidRPr="005F0D88">
        <w:rPr>
          <w:sz w:val="22"/>
          <w:szCs w:val="22"/>
        </w:rPr>
        <w:t>photograph</w:t>
      </w:r>
      <w:r w:rsidR="000E0326" w:rsidRPr="005F0D88">
        <w:rPr>
          <w:sz w:val="22"/>
          <w:szCs w:val="22"/>
        </w:rPr>
        <w:t>ie</w:t>
      </w:r>
      <w:r w:rsidR="00074CA8" w:rsidRPr="005F0D88">
        <w:rPr>
          <w:sz w:val="22"/>
          <w:szCs w:val="22"/>
        </w:rPr>
        <w:t xml:space="preserve">s </w:t>
      </w:r>
      <w:r w:rsidR="000E0326" w:rsidRPr="005F0D88">
        <w:rPr>
          <w:sz w:val="22"/>
          <w:szCs w:val="22"/>
        </w:rPr>
        <w:t xml:space="preserve">et de </w:t>
      </w:r>
      <w:r w:rsidR="00074CA8" w:rsidRPr="005F0D88">
        <w:rPr>
          <w:sz w:val="22"/>
          <w:szCs w:val="22"/>
        </w:rPr>
        <w:t>vid</w:t>
      </w:r>
      <w:r w:rsidR="00502576" w:rsidRPr="005F0D88">
        <w:rPr>
          <w:sz w:val="22"/>
          <w:szCs w:val="22"/>
        </w:rPr>
        <w:t>é</w:t>
      </w:r>
      <w:r w:rsidR="00074CA8" w:rsidRPr="005F0D88">
        <w:rPr>
          <w:sz w:val="22"/>
          <w:szCs w:val="22"/>
        </w:rPr>
        <w:t xml:space="preserve">os </w:t>
      </w:r>
      <w:r w:rsidR="00502576" w:rsidRPr="005F0D88">
        <w:rPr>
          <w:sz w:val="22"/>
          <w:szCs w:val="22"/>
        </w:rPr>
        <w:t xml:space="preserve">impliquant des </w:t>
      </w:r>
      <w:r w:rsidR="00074CA8" w:rsidRPr="00D56F4C">
        <w:rPr>
          <w:i/>
          <w:iCs/>
          <w:sz w:val="22"/>
          <w:szCs w:val="22"/>
        </w:rPr>
        <w:t>Min</w:t>
      </w:r>
      <w:r w:rsidR="009B0E78" w:rsidRPr="00D56F4C">
        <w:rPr>
          <w:i/>
          <w:iCs/>
          <w:sz w:val="22"/>
          <w:szCs w:val="22"/>
        </w:rPr>
        <w:t>eu</w:t>
      </w:r>
      <w:r w:rsidR="00074CA8" w:rsidRPr="00D56F4C">
        <w:rPr>
          <w:i/>
          <w:iCs/>
          <w:sz w:val="22"/>
          <w:szCs w:val="22"/>
        </w:rPr>
        <w:t>rs</w:t>
      </w:r>
      <w:r w:rsidR="00074CA8" w:rsidRPr="005F0D88">
        <w:rPr>
          <w:sz w:val="22"/>
          <w:szCs w:val="22"/>
        </w:rPr>
        <w:t xml:space="preserve"> </w:t>
      </w:r>
      <w:r w:rsidR="009B0E78" w:rsidRPr="005F0D88">
        <w:rPr>
          <w:sz w:val="22"/>
          <w:szCs w:val="22"/>
        </w:rPr>
        <w:t xml:space="preserve">sont permis </w:t>
      </w:r>
      <w:r w:rsidR="00136D5C" w:rsidRPr="005F0D88">
        <w:rPr>
          <w:sz w:val="22"/>
          <w:szCs w:val="22"/>
        </w:rPr>
        <w:t xml:space="preserve">uniquement et exclusivement lorsque </w:t>
      </w:r>
      <w:r w:rsidR="005A52FC" w:rsidRPr="005F0D88">
        <w:rPr>
          <w:sz w:val="22"/>
          <w:szCs w:val="22"/>
        </w:rPr>
        <w:t>le consentement d’</w:t>
      </w:r>
      <w:r w:rsidR="00973429" w:rsidRPr="005F0D88">
        <w:rPr>
          <w:sz w:val="22"/>
          <w:szCs w:val="22"/>
        </w:rPr>
        <w:t xml:space="preserve">un parent, tuteur légal ou gardien </w:t>
      </w:r>
      <w:r w:rsidR="005A52FC" w:rsidRPr="005F0D88">
        <w:rPr>
          <w:sz w:val="22"/>
          <w:szCs w:val="22"/>
        </w:rPr>
        <w:t>est obtenu, en plus d</w:t>
      </w:r>
      <w:r w:rsidR="00775BF5" w:rsidRPr="005F0D88">
        <w:rPr>
          <w:sz w:val="22"/>
          <w:szCs w:val="22"/>
        </w:rPr>
        <w:t xml:space="preserve">u consentement du </w:t>
      </w:r>
      <w:r w:rsidR="00074CA8" w:rsidRPr="00D56F4C">
        <w:rPr>
          <w:i/>
          <w:iCs/>
          <w:sz w:val="22"/>
          <w:szCs w:val="22"/>
        </w:rPr>
        <w:t>Min</w:t>
      </w:r>
      <w:r w:rsidR="00775BF5" w:rsidRPr="00D56F4C">
        <w:rPr>
          <w:i/>
          <w:iCs/>
          <w:sz w:val="22"/>
          <w:szCs w:val="22"/>
        </w:rPr>
        <w:t>eu</w:t>
      </w:r>
      <w:r w:rsidR="00074CA8" w:rsidRPr="00D56F4C">
        <w:rPr>
          <w:i/>
          <w:iCs/>
          <w:sz w:val="22"/>
          <w:szCs w:val="22"/>
        </w:rPr>
        <w:t>r</w:t>
      </w:r>
      <w:r w:rsidR="00074CA8" w:rsidRPr="005F0D88">
        <w:rPr>
          <w:sz w:val="22"/>
          <w:szCs w:val="22"/>
        </w:rPr>
        <w:t xml:space="preserve">. </w:t>
      </w:r>
    </w:p>
    <w:p w14:paraId="1571116E" w14:textId="7A457627" w:rsidR="00DB13E4" w:rsidRDefault="00A93542" w:rsidP="00DB13E4">
      <w:pPr>
        <w:pStyle w:val="ListParagraph"/>
        <w:numPr>
          <w:ilvl w:val="2"/>
          <w:numId w:val="5"/>
        </w:numPr>
        <w:ind w:left="1440"/>
        <w:jc w:val="both"/>
        <w:rPr>
          <w:sz w:val="22"/>
          <w:szCs w:val="22"/>
        </w:rPr>
      </w:pPr>
      <w:r w:rsidRPr="005F0D88">
        <w:rPr>
          <w:b/>
          <w:sz w:val="22"/>
          <w:szCs w:val="22"/>
        </w:rPr>
        <w:t>Utilis</w:t>
      </w:r>
      <w:r w:rsidR="005427F1" w:rsidRPr="005F0D88">
        <w:rPr>
          <w:b/>
          <w:sz w:val="22"/>
          <w:szCs w:val="22"/>
        </w:rPr>
        <w:t>at</w:t>
      </w:r>
      <w:r w:rsidRPr="005F0D88">
        <w:rPr>
          <w:b/>
          <w:sz w:val="22"/>
          <w:szCs w:val="22"/>
        </w:rPr>
        <w:t>i</w:t>
      </w:r>
      <w:r w:rsidR="005427F1" w:rsidRPr="005F0D88">
        <w:rPr>
          <w:b/>
          <w:sz w:val="22"/>
          <w:szCs w:val="22"/>
        </w:rPr>
        <w:t xml:space="preserve">on d’appareils personnels </w:t>
      </w:r>
      <w:r w:rsidR="00074CA8" w:rsidRPr="005F0D88">
        <w:rPr>
          <w:b/>
          <w:sz w:val="22"/>
          <w:szCs w:val="22"/>
        </w:rPr>
        <w:t>:</w:t>
      </w:r>
      <w:r w:rsidR="00074CA8" w:rsidRPr="005F0D88">
        <w:rPr>
          <w:sz w:val="22"/>
          <w:szCs w:val="22"/>
        </w:rPr>
        <w:t xml:space="preserve"> </w:t>
      </w:r>
      <w:r w:rsidR="005427F1" w:rsidRPr="005F0D88">
        <w:rPr>
          <w:sz w:val="22"/>
          <w:szCs w:val="22"/>
        </w:rPr>
        <w:t xml:space="preserve">La capture de photographies et de vidéos sur des appareils personnels, </w:t>
      </w:r>
      <w:r w:rsidR="00716D22" w:rsidRPr="005F0D88">
        <w:rPr>
          <w:sz w:val="22"/>
          <w:szCs w:val="22"/>
        </w:rPr>
        <w:t xml:space="preserve">comme des </w:t>
      </w:r>
      <w:r w:rsidR="00344B9B" w:rsidRPr="005F0D88">
        <w:rPr>
          <w:sz w:val="22"/>
          <w:szCs w:val="22"/>
        </w:rPr>
        <w:t>téléphones intelligents et des caméras personnels</w:t>
      </w:r>
      <w:r w:rsidR="00716D22" w:rsidRPr="005F0D88">
        <w:rPr>
          <w:sz w:val="22"/>
          <w:szCs w:val="22"/>
        </w:rPr>
        <w:t xml:space="preserve">, </w:t>
      </w:r>
      <w:r w:rsidR="005811D1" w:rsidRPr="005F0D88">
        <w:rPr>
          <w:sz w:val="22"/>
          <w:szCs w:val="22"/>
        </w:rPr>
        <w:t xml:space="preserve">doit se faire dans le respect de la vie privée et </w:t>
      </w:r>
      <w:r w:rsidR="00FB6BAB" w:rsidRPr="005F0D88">
        <w:rPr>
          <w:sz w:val="22"/>
          <w:szCs w:val="22"/>
        </w:rPr>
        <w:t xml:space="preserve">avec le </w:t>
      </w:r>
      <w:r w:rsidR="005811D1" w:rsidRPr="005F0D88">
        <w:rPr>
          <w:sz w:val="22"/>
          <w:szCs w:val="22"/>
        </w:rPr>
        <w:t xml:space="preserve">consentement de toutes les </w:t>
      </w:r>
      <w:r w:rsidR="00D56F4C" w:rsidRPr="00D56F4C">
        <w:rPr>
          <w:i/>
          <w:iCs/>
          <w:sz w:val="22"/>
          <w:szCs w:val="22"/>
        </w:rPr>
        <w:t>P</w:t>
      </w:r>
      <w:r w:rsidR="005811D1" w:rsidRPr="00D56F4C">
        <w:rPr>
          <w:i/>
          <w:iCs/>
          <w:sz w:val="22"/>
          <w:szCs w:val="22"/>
        </w:rPr>
        <w:t xml:space="preserve">arties </w:t>
      </w:r>
      <w:r w:rsidR="005811D1" w:rsidRPr="005F0D88">
        <w:rPr>
          <w:sz w:val="22"/>
          <w:szCs w:val="22"/>
        </w:rPr>
        <w:t xml:space="preserve">concernées. </w:t>
      </w:r>
      <w:r w:rsidR="000F2139" w:rsidRPr="005F0D88">
        <w:rPr>
          <w:sz w:val="22"/>
          <w:szCs w:val="22"/>
        </w:rPr>
        <w:t xml:space="preserve">De telles activités doivent avoir lieu dans des </w:t>
      </w:r>
      <w:r w:rsidR="007268DC" w:rsidRPr="005F0D88">
        <w:rPr>
          <w:sz w:val="22"/>
          <w:szCs w:val="22"/>
        </w:rPr>
        <w:t xml:space="preserve">endroits </w:t>
      </w:r>
      <w:r w:rsidR="000F2139" w:rsidRPr="005F0D88">
        <w:rPr>
          <w:sz w:val="22"/>
          <w:szCs w:val="22"/>
        </w:rPr>
        <w:t xml:space="preserve">ouverts et observables, </w:t>
      </w:r>
      <w:r w:rsidR="00766682" w:rsidRPr="005F0D88">
        <w:rPr>
          <w:sz w:val="22"/>
          <w:szCs w:val="22"/>
        </w:rPr>
        <w:t xml:space="preserve">en veillant à la </w:t>
      </w:r>
      <w:r w:rsidR="007268DC" w:rsidRPr="005F0D88">
        <w:rPr>
          <w:sz w:val="22"/>
          <w:szCs w:val="22"/>
        </w:rPr>
        <w:t xml:space="preserve">sécurité et </w:t>
      </w:r>
      <w:r w:rsidR="00766682" w:rsidRPr="005F0D88">
        <w:rPr>
          <w:sz w:val="22"/>
          <w:szCs w:val="22"/>
        </w:rPr>
        <w:t xml:space="preserve">au </w:t>
      </w:r>
      <w:r w:rsidR="007268DC" w:rsidRPr="005F0D88">
        <w:rPr>
          <w:sz w:val="22"/>
          <w:szCs w:val="22"/>
        </w:rPr>
        <w:t xml:space="preserve">confort de tous les </w:t>
      </w:r>
      <w:r w:rsidR="00074CA8" w:rsidRPr="00D56F4C">
        <w:rPr>
          <w:i/>
          <w:iCs/>
          <w:sz w:val="22"/>
          <w:szCs w:val="22"/>
        </w:rPr>
        <w:t xml:space="preserve">Participants </w:t>
      </w:r>
      <w:r w:rsidR="00074CA8" w:rsidRPr="005F0D88">
        <w:rPr>
          <w:sz w:val="22"/>
          <w:szCs w:val="22"/>
        </w:rPr>
        <w:t>(</w:t>
      </w:r>
      <w:r w:rsidR="00766682" w:rsidRPr="005F0D88">
        <w:rPr>
          <w:sz w:val="22"/>
          <w:szCs w:val="22"/>
        </w:rPr>
        <w:t xml:space="preserve">p.ex. </w:t>
      </w:r>
      <w:r w:rsidR="00074CA8" w:rsidRPr="005F0D88">
        <w:rPr>
          <w:sz w:val="22"/>
          <w:szCs w:val="22"/>
        </w:rPr>
        <w:t>captur</w:t>
      </w:r>
      <w:r w:rsidR="00766682" w:rsidRPr="005F0D88">
        <w:rPr>
          <w:sz w:val="22"/>
          <w:szCs w:val="22"/>
        </w:rPr>
        <w:t>e d’une photo d’équipe sur un terrain de soccer).</w:t>
      </w:r>
      <w:r w:rsidR="00074CA8" w:rsidRPr="005F0D88">
        <w:rPr>
          <w:sz w:val="22"/>
          <w:szCs w:val="22"/>
        </w:rPr>
        <w:t xml:space="preserve"> </w:t>
      </w:r>
    </w:p>
    <w:p w14:paraId="63CF16E2" w14:textId="3BADCBD2" w:rsidR="00145166" w:rsidRPr="00DB13E4" w:rsidRDefault="00074CA8" w:rsidP="00DB13E4">
      <w:pPr>
        <w:pStyle w:val="ListParagraph"/>
        <w:numPr>
          <w:ilvl w:val="2"/>
          <w:numId w:val="5"/>
        </w:numPr>
        <w:ind w:left="1440"/>
        <w:jc w:val="both"/>
        <w:rPr>
          <w:sz w:val="22"/>
          <w:szCs w:val="22"/>
        </w:rPr>
      </w:pPr>
      <w:r w:rsidRPr="00DB13E4">
        <w:rPr>
          <w:b/>
          <w:sz w:val="22"/>
          <w:szCs w:val="22"/>
        </w:rPr>
        <w:t>Dur</w:t>
      </w:r>
      <w:r w:rsidR="005A3855" w:rsidRPr="00DB13E4">
        <w:rPr>
          <w:b/>
          <w:sz w:val="22"/>
          <w:szCs w:val="22"/>
        </w:rPr>
        <w:t xml:space="preserve">ée </w:t>
      </w:r>
      <w:r w:rsidRPr="00DB13E4">
        <w:rPr>
          <w:b/>
          <w:sz w:val="22"/>
          <w:szCs w:val="22"/>
        </w:rPr>
        <w:t xml:space="preserve">: </w:t>
      </w:r>
      <w:r w:rsidR="005A3855" w:rsidRPr="00DB13E4">
        <w:rPr>
          <w:bCs/>
          <w:sz w:val="22"/>
          <w:szCs w:val="22"/>
        </w:rPr>
        <w:t xml:space="preserve">La durée des </w:t>
      </w:r>
      <w:r w:rsidRPr="00DB13E4">
        <w:rPr>
          <w:bCs/>
          <w:sz w:val="22"/>
          <w:szCs w:val="22"/>
        </w:rPr>
        <w:t>photograph</w:t>
      </w:r>
      <w:r w:rsidR="005A3855" w:rsidRPr="00DB13E4">
        <w:rPr>
          <w:bCs/>
          <w:sz w:val="22"/>
          <w:szCs w:val="22"/>
        </w:rPr>
        <w:t>ie</w:t>
      </w:r>
      <w:r w:rsidRPr="00DB13E4">
        <w:rPr>
          <w:bCs/>
          <w:sz w:val="22"/>
          <w:szCs w:val="22"/>
        </w:rPr>
        <w:t>s</w:t>
      </w:r>
      <w:r w:rsidRPr="00DB13E4">
        <w:rPr>
          <w:sz w:val="22"/>
          <w:szCs w:val="22"/>
        </w:rPr>
        <w:t xml:space="preserve"> </w:t>
      </w:r>
      <w:r w:rsidR="005A3855" w:rsidRPr="00DB13E4">
        <w:rPr>
          <w:sz w:val="22"/>
          <w:szCs w:val="22"/>
        </w:rPr>
        <w:t xml:space="preserve">et vidéos </w:t>
      </w:r>
      <w:r w:rsidR="001A09AE" w:rsidRPr="00DB13E4">
        <w:rPr>
          <w:sz w:val="22"/>
          <w:szCs w:val="22"/>
        </w:rPr>
        <w:t xml:space="preserve">rendues publiques devrait être communiquée clairement aux </w:t>
      </w:r>
      <w:r w:rsidRPr="00D56F4C">
        <w:rPr>
          <w:i/>
          <w:iCs/>
          <w:sz w:val="22"/>
          <w:szCs w:val="22"/>
        </w:rPr>
        <w:t>Participants</w:t>
      </w:r>
      <w:r w:rsidRPr="00DB13E4">
        <w:rPr>
          <w:sz w:val="22"/>
          <w:szCs w:val="22"/>
        </w:rPr>
        <w:t>.</w:t>
      </w:r>
    </w:p>
    <w:p w14:paraId="6520B283" w14:textId="77777777" w:rsidR="008B637B" w:rsidRPr="008B637B" w:rsidRDefault="008B637B" w:rsidP="00DB13E4">
      <w:pPr>
        <w:pStyle w:val="ListParagraph"/>
        <w:ind w:left="2160"/>
        <w:jc w:val="both"/>
        <w:rPr>
          <w:sz w:val="22"/>
          <w:szCs w:val="22"/>
        </w:rPr>
      </w:pPr>
    </w:p>
    <w:p w14:paraId="0000005C" w14:textId="43DCDBDC" w:rsidR="00F2169F" w:rsidRPr="005F0D88" w:rsidRDefault="003D716E" w:rsidP="00DB13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b/>
          <w:color w:val="000000"/>
          <w:sz w:val="22"/>
          <w:szCs w:val="22"/>
        </w:rPr>
      </w:pPr>
      <w:r w:rsidRPr="005F0D88">
        <w:rPr>
          <w:b/>
          <w:color w:val="000000"/>
          <w:sz w:val="22"/>
          <w:szCs w:val="22"/>
        </w:rPr>
        <w:t xml:space="preserve">Cadeaux </w:t>
      </w:r>
      <w:r w:rsidR="00074CA8" w:rsidRPr="005F0D88">
        <w:rPr>
          <w:b/>
          <w:color w:val="000000"/>
          <w:sz w:val="22"/>
          <w:szCs w:val="22"/>
        </w:rPr>
        <w:t xml:space="preserve">  </w:t>
      </w:r>
    </w:p>
    <w:p w14:paraId="56B0F9AA" w14:textId="77777777" w:rsidR="00DB13E4" w:rsidRDefault="00BC3E31" w:rsidP="00DB13E4">
      <w:pPr>
        <w:pStyle w:val="ListParagraph"/>
        <w:numPr>
          <w:ilvl w:val="1"/>
          <w:numId w:val="7"/>
        </w:numPr>
        <w:ind w:left="714" w:hanging="357"/>
        <w:jc w:val="both"/>
        <w:rPr>
          <w:sz w:val="22"/>
          <w:szCs w:val="22"/>
        </w:rPr>
      </w:pPr>
      <w:r w:rsidRPr="005F0D88">
        <w:rPr>
          <w:sz w:val="22"/>
          <w:szCs w:val="22"/>
        </w:rPr>
        <w:t xml:space="preserve">Les cadeaux ne </w:t>
      </w:r>
      <w:r w:rsidR="0041022E" w:rsidRPr="005F0D88">
        <w:rPr>
          <w:sz w:val="22"/>
          <w:szCs w:val="22"/>
        </w:rPr>
        <w:t xml:space="preserve">sont permis que </w:t>
      </w:r>
      <w:r w:rsidRPr="005F0D88">
        <w:rPr>
          <w:sz w:val="22"/>
          <w:szCs w:val="22"/>
        </w:rPr>
        <w:t xml:space="preserve">s’ils sont </w:t>
      </w:r>
      <w:r w:rsidR="003F34B4" w:rsidRPr="005F0D88">
        <w:rPr>
          <w:sz w:val="22"/>
          <w:szCs w:val="22"/>
        </w:rPr>
        <w:t xml:space="preserve">remis </w:t>
      </w:r>
      <w:r w:rsidRPr="005F0D88">
        <w:rPr>
          <w:sz w:val="22"/>
          <w:szCs w:val="22"/>
        </w:rPr>
        <w:t>de façon égale à tous les</w:t>
      </w:r>
      <w:r w:rsidR="00074CA8" w:rsidRPr="005F0D88">
        <w:rPr>
          <w:sz w:val="22"/>
          <w:szCs w:val="22"/>
        </w:rPr>
        <w:t xml:space="preserve"> </w:t>
      </w:r>
      <w:r w:rsidR="00074CA8" w:rsidRPr="00D56F4C">
        <w:rPr>
          <w:i/>
          <w:iCs/>
          <w:sz w:val="22"/>
          <w:szCs w:val="22"/>
        </w:rPr>
        <w:t>Participants</w:t>
      </w:r>
      <w:r w:rsidR="00074CA8" w:rsidRPr="005F0D88">
        <w:rPr>
          <w:sz w:val="22"/>
          <w:szCs w:val="22"/>
        </w:rPr>
        <w:t xml:space="preserve"> (</w:t>
      </w:r>
      <w:r w:rsidRPr="005F0D88">
        <w:rPr>
          <w:sz w:val="22"/>
          <w:szCs w:val="22"/>
        </w:rPr>
        <w:t>p.ex. t</w:t>
      </w:r>
      <w:r w:rsidR="00D222DD" w:rsidRPr="005F0D88">
        <w:rPr>
          <w:sz w:val="22"/>
          <w:szCs w:val="22"/>
        </w:rPr>
        <w:t>ous les arbitres, tous les administrateurs, tous les athlètes, tous les entraîneurs, etc.</w:t>
      </w:r>
      <w:r w:rsidR="00074CA8" w:rsidRPr="005F0D88">
        <w:rPr>
          <w:sz w:val="22"/>
          <w:szCs w:val="22"/>
        </w:rPr>
        <w:t xml:space="preserve">) </w:t>
      </w:r>
      <w:r w:rsidR="00D222DD" w:rsidRPr="005F0D88">
        <w:rPr>
          <w:sz w:val="22"/>
          <w:szCs w:val="22"/>
        </w:rPr>
        <w:t xml:space="preserve">et </w:t>
      </w:r>
      <w:r w:rsidR="00655E3B" w:rsidRPr="005F0D88">
        <w:rPr>
          <w:sz w:val="22"/>
          <w:szCs w:val="22"/>
        </w:rPr>
        <w:t xml:space="preserve">s’ils servent un objectif </w:t>
      </w:r>
      <w:r w:rsidR="00074CA8" w:rsidRPr="005F0D88">
        <w:rPr>
          <w:sz w:val="22"/>
          <w:szCs w:val="22"/>
        </w:rPr>
        <w:t>(</w:t>
      </w:r>
      <w:r w:rsidR="00655E3B" w:rsidRPr="005F0D88">
        <w:rPr>
          <w:sz w:val="22"/>
          <w:szCs w:val="22"/>
        </w:rPr>
        <w:t>p.ex. motivation, reconnaissance</w:t>
      </w:r>
      <w:r w:rsidR="001A595B" w:rsidRPr="005F0D88">
        <w:rPr>
          <w:sz w:val="22"/>
          <w:szCs w:val="22"/>
        </w:rPr>
        <w:t xml:space="preserve">, éducation, félicitations, </w:t>
      </w:r>
      <w:r w:rsidR="00074CA8" w:rsidRPr="005F0D88">
        <w:rPr>
          <w:sz w:val="22"/>
          <w:szCs w:val="22"/>
        </w:rPr>
        <w:t xml:space="preserve">etc.). </w:t>
      </w:r>
    </w:p>
    <w:p w14:paraId="7A582557" w14:textId="77777777" w:rsidR="00DB13E4" w:rsidRDefault="0047203B" w:rsidP="00DB13E4">
      <w:pPr>
        <w:pStyle w:val="ListParagraph"/>
        <w:numPr>
          <w:ilvl w:val="1"/>
          <w:numId w:val="7"/>
        </w:numPr>
        <w:ind w:left="714" w:hanging="357"/>
        <w:jc w:val="both"/>
        <w:rPr>
          <w:sz w:val="22"/>
          <w:szCs w:val="22"/>
        </w:rPr>
      </w:pPr>
      <w:r w:rsidRPr="00DB13E4">
        <w:rPr>
          <w:sz w:val="22"/>
          <w:szCs w:val="22"/>
        </w:rPr>
        <w:t xml:space="preserve">Les cadeaux </w:t>
      </w:r>
      <w:r w:rsidR="00C529E9" w:rsidRPr="00DB13E4">
        <w:rPr>
          <w:sz w:val="22"/>
          <w:szCs w:val="22"/>
        </w:rPr>
        <w:t xml:space="preserve">donnés personnellement par un </w:t>
      </w:r>
      <w:r w:rsidR="00074CA8" w:rsidRPr="00D56F4C">
        <w:rPr>
          <w:i/>
          <w:iCs/>
          <w:sz w:val="22"/>
          <w:szCs w:val="22"/>
        </w:rPr>
        <w:t>Participant</w:t>
      </w:r>
      <w:r w:rsidR="00074CA8" w:rsidRPr="00DB13E4">
        <w:rPr>
          <w:sz w:val="22"/>
          <w:szCs w:val="22"/>
        </w:rPr>
        <w:t xml:space="preserve"> </w:t>
      </w:r>
      <w:r w:rsidR="00C529E9" w:rsidRPr="00DB13E4">
        <w:rPr>
          <w:sz w:val="22"/>
          <w:szCs w:val="22"/>
        </w:rPr>
        <w:t xml:space="preserve">en </w:t>
      </w:r>
      <w:r w:rsidR="00B77923" w:rsidRPr="00DB13E4">
        <w:rPr>
          <w:sz w:val="22"/>
          <w:szCs w:val="22"/>
        </w:rPr>
        <w:t xml:space="preserve">position de confiance ou d’autorité </w:t>
      </w:r>
      <w:r w:rsidR="00C529E9" w:rsidRPr="00DB13E4">
        <w:rPr>
          <w:sz w:val="22"/>
          <w:szCs w:val="22"/>
        </w:rPr>
        <w:t xml:space="preserve">à un autre </w:t>
      </w:r>
      <w:r w:rsidR="00074CA8" w:rsidRPr="00D56F4C">
        <w:rPr>
          <w:i/>
          <w:iCs/>
          <w:sz w:val="22"/>
          <w:szCs w:val="22"/>
        </w:rPr>
        <w:t>Participant</w:t>
      </w:r>
      <w:r w:rsidR="00C529E9" w:rsidRPr="00DB13E4">
        <w:rPr>
          <w:sz w:val="22"/>
          <w:szCs w:val="22"/>
        </w:rPr>
        <w:t xml:space="preserve"> </w:t>
      </w:r>
      <w:r w:rsidR="002940D9" w:rsidRPr="00DB13E4">
        <w:rPr>
          <w:sz w:val="22"/>
          <w:szCs w:val="22"/>
        </w:rPr>
        <w:t xml:space="preserve">ne </w:t>
      </w:r>
      <w:r w:rsidR="00C529E9" w:rsidRPr="00DB13E4">
        <w:rPr>
          <w:sz w:val="22"/>
          <w:szCs w:val="22"/>
        </w:rPr>
        <w:t xml:space="preserve">sont </w:t>
      </w:r>
      <w:r w:rsidR="002940D9" w:rsidRPr="00DB13E4">
        <w:rPr>
          <w:sz w:val="22"/>
          <w:szCs w:val="22"/>
        </w:rPr>
        <w:t>pas permis</w:t>
      </w:r>
      <w:r w:rsidR="00C529E9" w:rsidRPr="00DB13E4">
        <w:rPr>
          <w:sz w:val="22"/>
          <w:szCs w:val="22"/>
        </w:rPr>
        <w:t>.</w:t>
      </w:r>
    </w:p>
    <w:p w14:paraId="0000005F" w14:textId="208A7285" w:rsidR="00F2169F" w:rsidRPr="00DB13E4" w:rsidRDefault="0041022E" w:rsidP="00DB13E4">
      <w:pPr>
        <w:pStyle w:val="ListParagraph"/>
        <w:numPr>
          <w:ilvl w:val="1"/>
          <w:numId w:val="7"/>
        </w:numPr>
        <w:ind w:left="714" w:hanging="357"/>
        <w:jc w:val="both"/>
        <w:rPr>
          <w:sz w:val="22"/>
          <w:szCs w:val="22"/>
        </w:rPr>
      </w:pPr>
      <w:r w:rsidRPr="00DB13E4">
        <w:rPr>
          <w:sz w:val="22"/>
          <w:szCs w:val="22"/>
        </w:rPr>
        <w:t xml:space="preserve">Les cadeaux devraient </w:t>
      </w:r>
      <w:r w:rsidR="00BB5DAE" w:rsidRPr="00DB13E4">
        <w:rPr>
          <w:sz w:val="22"/>
          <w:szCs w:val="22"/>
        </w:rPr>
        <w:t>être</w:t>
      </w:r>
      <w:r w:rsidR="005F0D88" w:rsidRPr="00DB13E4">
        <w:rPr>
          <w:sz w:val="22"/>
          <w:szCs w:val="22"/>
        </w:rPr>
        <w:t> :</w:t>
      </w:r>
    </w:p>
    <w:p w14:paraId="5C5BB995" w14:textId="77777777" w:rsidR="00DB13E4" w:rsidRDefault="005F0D88" w:rsidP="00DB13E4">
      <w:pPr>
        <w:pStyle w:val="ListParagraph"/>
        <w:numPr>
          <w:ilvl w:val="0"/>
          <w:numId w:val="8"/>
        </w:numPr>
        <w:ind w:left="1077" w:hanging="357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2940D9" w:rsidRPr="005F0D88">
        <w:rPr>
          <w:sz w:val="22"/>
          <w:szCs w:val="22"/>
        </w:rPr>
        <w:t>éduits au minimum</w:t>
      </w:r>
      <w:r w:rsidR="00BB5DAE" w:rsidRPr="005F0D88">
        <w:rPr>
          <w:sz w:val="22"/>
          <w:szCs w:val="22"/>
        </w:rPr>
        <w:t xml:space="preserve"> et découragés</w:t>
      </w:r>
      <w:r w:rsidR="00074CA8" w:rsidRPr="005F0D88">
        <w:rPr>
          <w:sz w:val="22"/>
          <w:szCs w:val="22"/>
        </w:rPr>
        <w:t>;</w:t>
      </w:r>
    </w:p>
    <w:p w14:paraId="36A5BA6E" w14:textId="77777777" w:rsidR="00DB13E4" w:rsidRDefault="005F0D88" w:rsidP="00DB13E4">
      <w:pPr>
        <w:pStyle w:val="ListParagraph"/>
        <w:numPr>
          <w:ilvl w:val="0"/>
          <w:numId w:val="8"/>
        </w:numPr>
        <w:ind w:left="1077" w:hanging="357"/>
        <w:jc w:val="both"/>
        <w:rPr>
          <w:sz w:val="22"/>
          <w:szCs w:val="22"/>
        </w:rPr>
      </w:pPr>
      <w:r w:rsidRPr="00DB13E4">
        <w:rPr>
          <w:sz w:val="22"/>
          <w:szCs w:val="22"/>
        </w:rPr>
        <w:t>É</w:t>
      </w:r>
      <w:r w:rsidR="00BB5DAE" w:rsidRPr="00DB13E4">
        <w:rPr>
          <w:sz w:val="22"/>
          <w:szCs w:val="22"/>
        </w:rPr>
        <w:t>q</w:t>
      </w:r>
      <w:r w:rsidR="00074CA8" w:rsidRPr="00DB13E4">
        <w:rPr>
          <w:sz w:val="22"/>
          <w:szCs w:val="22"/>
        </w:rPr>
        <w:t>uitable</w:t>
      </w:r>
      <w:r w:rsidR="002940D9" w:rsidRPr="00DB13E4">
        <w:rPr>
          <w:sz w:val="22"/>
          <w:szCs w:val="22"/>
        </w:rPr>
        <w:t>s</w:t>
      </w:r>
      <w:r w:rsidR="00074CA8" w:rsidRPr="00DB13E4">
        <w:rPr>
          <w:sz w:val="22"/>
          <w:szCs w:val="22"/>
        </w:rPr>
        <w:t>;</w:t>
      </w:r>
    </w:p>
    <w:p w14:paraId="179485D7" w14:textId="77777777" w:rsidR="00DB13E4" w:rsidRDefault="005F0D88" w:rsidP="00DB13E4">
      <w:pPr>
        <w:pStyle w:val="ListParagraph"/>
        <w:numPr>
          <w:ilvl w:val="0"/>
          <w:numId w:val="8"/>
        </w:numPr>
        <w:ind w:left="1077" w:hanging="357"/>
        <w:jc w:val="both"/>
        <w:rPr>
          <w:sz w:val="22"/>
          <w:szCs w:val="22"/>
        </w:rPr>
      </w:pPr>
      <w:r w:rsidRPr="00DB13E4">
        <w:rPr>
          <w:sz w:val="22"/>
          <w:szCs w:val="22"/>
        </w:rPr>
        <w:t>T</w:t>
      </w:r>
      <w:r w:rsidR="00074CA8" w:rsidRPr="00DB13E4">
        <w:rPr>
          <w:sz w:val="22"/>
          <w:szCs w:val="22"/>
        </w:rPr>
        <w:t>ransparent</w:t>
      </w:r>
      <w:r w:rsidR="00BB5DAE" w:rsidRPr="00DB13E4">
        <w:rPr>
          <w:sz w:val="22"/>
          <w:szCs w:val="22"/>
        </w:rPr>
        <w:t>s</w:t>
      </w:r>
      <w:r w:rsidR="00074CA8" w:rsidRPr="00DB13E4">
        <w:rPr>
          <w:sz w:val="22"/>
          <w:szCs w:val="22"/>
        </w:rPr>
        <w:t xml:space="preserve">; </w:t>
      </w:r>
      <w:r w:rsidR="00BB5DAE" w:rsidRPr="00DB13E4">
        <w:rPr>
          <w:sz w:val="22"/>
          <w:szCs w:val="22"/>
        </w:rPr>
        <w:t>et</w:t>
      </w:r>
    </w:p>
    <w:p w14:paraId="00000063" w14:textId="41488EA1" w:rsidR="00F2169F" w:rsidRPr="00DB13E4" w:rsidRDefault="005F0D88" w:rsidP="00DB13E4">
      <w:pPr>
        <w:pStyle w:val="ListParagraph"/>
        <w:numPr>
          <w:ilvl w:val="0"/>
          <w:numId w:val="8"/>
        </w:numPr>
        <w:ind w:left="1077" w:hanging="357"/>
        <w:jc w:val="both"/>
        <w:rPr>
          <w:sz w:val="22"/>
          <w:szCs w:val="22"/>
        </w:rPr>
      </w:pPr>
      <w:r w:rsidRPr="00DB13E4">
        <w:rPr>
          <w:sz w:val="22"/>
          <w:szCs w:val="22"/>
        </w:rPr>
        <w:t>R</w:t>
      </w:r>
      <w:r w:rsidR="00BB5DAE" w:rsidRPr="00DB13E4">
        <w:rPr>
          <w:sz w:val="22"/>
          <w:szCs w:val="22"/>
        </w:rPr>
        <w:t>emis en présence d’autres personnes.</w:t>
      </w:r>
    </w:p>
    <w:p w14:paraId="00000064" w14:textId="77777777" w:rsidR="00F2169F" w:rsidRDefault="00F2169F" w:rsidP="00DB13E4">
      <w:pPr>
        <w:jc w:val="both"/>
        <w:rPr>
          <w:sz w:val="22"/>
          <w:szCs w:val="22"/>
          <w:highlight w:val="yellow"/>
        </w:rPr>
      </w:pPr>
    </w:p>
    <w:p w14:paraId="2C606EB9" w14:textId="77777777" w:rsidR="00357CC9" w:rsidRDefault="00357CC9" w:rsidP="00DB13E4">
      <w:pPr>
        <w:jc w:val="both"/>
        <w:rPr>
          <w:sz w:val="22"/>
          <w:szCs w:val="22"/>
          <w:highlight w:val="yellow"/>
        </w:rPr>
      </w:pPr>
    </w:p>
    <w:p w14:paraId="16FB0085" w14:textId="77777777" w:rsidR="00357CC9" w:rsidRPr="00265960" w:rsidRDefault="00357CC9" w:rsidP="00DB13E4">
      <w:pPr>
        <w:jc w:val="both"/>
        <w:rPr>
          <w:sz w:val="22"/>
          <w:szCs w:val="22"/>
          <w:highlight w:val="yellow"/>
        </w:rPr>
      </w:pPr>
    </w:p>
    <w:p w14:paraId="00000065" w14:textId="32C665F4" w:rsidR="00F2169F" w:rsidRPr="00265960" w:rsidRDefault="00A6273E" w:rsidP="00DB13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b/>
          <w:color w:val="000000"/>
          <w:sz w:val="22"/>
          <w:szCs w:val="22"/>
        </w:rPr>
      </w:pPr>
      <w:r w:rsidRPr="00265960">
        <w:rPr>
          <w:b/>
          <w:sz w:val="22"/>
          <w:szCs w:val="22"/>
        </w:rPr>
        <w:lastRenderedPageBreak/>
        <w:t xml:space="preserve">Déplacements </w:t>
      </w:r>
    </w:p>
    <w:p w14:paraId="00000067" w14:textId="1FC587D8" w:rsidR="00F2169F" w:rsidRPr="005F0D88" w:rsidRDefault="00074CA8" w:rsidP="00DB13E4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b/>
          <w:color w:val="000000"/>
          <w:sz w:val="22"/>
          <w:szCs w:val="22"/>
        </w:rPr>
      </w:pPr>
      <w:r w:rsidRPr="005F0D88">
        <w:rPr>
          <w:b/>
          <w:color w:val="000000"/>
          <w:sz w:val="22"/>
          <w:szCs w:val="22"/>
        </w:rPr>
        <w:t>Transport</w:t>
      </w:r>
    </w:p>
    <w:p w14:paraId="00000068" w14:textId="5973BCD7" w:rsidR="00F2169F" w:rsidRPr="00265960" w:rsidRDefault="00905746" w:rsidP="00DB13E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2"/>
          <w:szCs w:val="22"/>
        </w:rPr>
      </w:pPr>
      <w:r w:rsidRPr="00265960">
        <w:rPr>
          <w:sz w:val="22"/>
          <w:szCs w:val="22"/>
        </w:rPr>
        <w:t xml:space="preserve">Le transport inclut, mais sans s’y limiter, </w:t>
      </w:r>
      <w:r w:rsidR="00374014" w:rsidRPr="00265960">
        <w:rPr>
          <w:sz w:val="22"/>
          <w:szCs w:val="22"/>
        </w:rPr>
        <w:t xml:space="preserve">le transport </w:t>
      </w:r>
      <w:r w:rsidR="000A4211" w:rsidRPr="00265960">
        <w:rPr>
          <w:sz w:val="22"/>
          <w:szCs w:val="22"/>
        </w:rPr>
        <w:t xml:space="preserve">dans des </w:t>
      </w:r>
      <w:r w:rsidR="00374014" w:rsidRPr="00265960">
        <w:rPr>
          <w:sz w:val="22"/>
          <w:szCs w:val="22"/>
        </w:rPr>
        <w:t>voiture</w:t>
      </w:r>
      <w:r w:rsidR="000A4211" w:rsidRPr="00265960">
        <w:rPr>
          <w:sz w:val="22"/>
          <w:szCs w:val="22"/>
        </w:rPr>
        <w:t>s</w:t>
      </w:r>
      <w:r w:rsidR="00374014" w:rsidRPr="00265960">
        <w:rPr>
          <w:sz w:val="22"/>
          <w:szCs w:val="22"/>
        </w:rPr>
        <w:t xml:space="preserve"> personnel</w:t>
      </w:r>
      <w:r w:rsidR="000A2799" w:rsidRPr="00265960">
        <w:rPr>
          <w:sz w:val="22"/>
          <w:szCs w:val="22"/>
        </w:rPr>
        <w:t>le</w:t>
      </w:r>
      <w:r w:rsidR="000A4211" w:rsidRPr="00265960">
        <w:rPr>
          <w:sz w:val="22"/>
          <w:szCs w:val="22"/>
        </w:rPr>
        <w:t xml:space="preserve">s </w:t>
      </w:r>
      <w:r w:rsidR="00145166" w:rsidRPr="00265960">
        <w:rPr>
          <w:sz w:val="22"/>
          <w:szCs w:val="22"/>
        </w:rPr>
        <w:t xml:space="preserve">de </w:t>
      </w:r>
      <w:r w:rsidR="00145166" w:rsidRPr="00D56F4C">
        <w:rPr>
          <w:i/>
          <w:iCs/>
          <w:sz w:val="22"/>
          <w:szCs w:val="22"/>
        </w:rPr>
        <w:t>Participants</w:t>
      </w:r>
      <w:r w:rsidR="00074CA8" w:rsidRPr="00265960">
        <w:rPr>
          <w:sz w:val="22"/>
          <w:szCs w:val="22"/>
        </w:rPr>
        <w:t>, a</w:t>
      </w:r>
      <w:r w:rsidR="000A2799" w:rsidRPr="00265960">
        <w:rPr>
          <w:sz w:val="22"/>
          <w:szCs w:val="22"/>
        </w:rPr>
        <w:t>insi que les voyages organis</w:t>
      </w:r>
      <w:r w:rsidR="00311CE4" w:rsidRPr="00265960">
        <w:rPr>
          <w:sz w:val="22"/>
          <w:szCs w:val="22"/>
        </w:rPr>
        <w:t>és</w:t>
      </w:r>
      <w:r w:rsidR="000A2799" w:rsidRPr="00265960">
        <w:rPr>
          <w:sz w:val="22"/>
          <w:szCs w:val="22"/>
        </w:rPr>
        <w:t xml:space="preserve"> en bus, train</w:t>
      </w:r>
      <w:r w:rsidR="00145166">
        <w:rPr>
          <w:sz w:val="22"/>
          <w:szCs w:val="22"/>
        </w:rPr>
        <w:t>,</w:t>
      </w:r>
      <w:r w:rsidR="00311CE4" w:rsidRPr="00265960">
        <w:rPr>
          <w:sz w:val="22"/>
          <w:szCs w:val="22"/>
        </w:rPr>
        <w:t xml:space="preserve"> bateaux ou avion. Les </w:t>
      </w:r>
      <w:r w:rsidR="00652602" w:rsidRPr="00265960">
        <w:rPr>
          <w:sz w:val="22"/>
          <w:szCs w:val="22"/>
        </w:rPr>
        <w:t>conditions suivantes permettront d’assurer un t</w:t>
      </w:r>
      <w:r w:rsidR="00EB3434" w:rsidRPr="00265960">
        <w:rPr>
          <w:sz w:val="22"/>
          <w:szCs w:val="22"/>
        </w:rPr>
        <w:t>ran</w:t>
      </w:r>
      <w:r w:rsidR="00652602" w:rsidRPr="00265960">
        <w:rPr>
          <w:sz w:val="22"/>
          <w:szCs w:val="22"/>
        </w:rPr>
        <w:t xml:space="preserve">sport </w:t>
      </w:r>
      <w:r w:rsidR="00EB3434" w:rsidRPr="00265960">
        <w:rPr>
          <w:sz w:val="22"/>
          <w:szCs w:val="22"/>
        </w:rPr>
        <w:t xml:space="preserve">de façon sécuritaire, </w:t>
      </w:r>
      <w:r w:rsidR="00074CA8" w:rsidRPr="00265960">
        <w:rPr>
          <w:sz w:val="22"/>
          <w:szCs w:val="22"/>
        </w:rPr>
        <w:t>transparent</w:t>
      </w:r>
      <w:r w:rsidR="002B76BB" w:rsidRPr="00265960">
        <w:rPr>
          <w:sz w:val="22"/>
          <w:szCs w:val="22"/>
        </w:rPr>
        <w:t xml:space="preserve">e et responsable </w:t>
      </w:r>
      <w:r w:rsidR="00074CA8" w:rsidRPr="00265960">
        <w:rPr>
          <w:sz w:val="22"/>
          <w:szCs w:val="22"/>
        </w:rPr>
        <w:t xml:space="preserve">: </w:t>
      </w:r>
    </w:p>
    <w:p w14:paraId="00000069" w14:textId="3CB2AA9F" w:rsidR="00F2169F" w:rsidRPr="00145166" w:rsidRDefault="00074CA8" w:rsidP="00DB13E4">
      <w:pPr>
        <w:pStyle w:val="ListParagraph"/>
        <w:numPr>
          <w:ilvl w:val="2"/>
          <w:numId w:val="9"/>
        </w:numPr>
        <w:ind w:left="1440"/>
        <w:jc w:val="both"/>
        <w:rPr>
          <w:sz w:val="22"/>
          <w:szCs w:val="22"/>
        </w:rPr>
      </w:pPr>
      <w:r w:rsidRPr="00145166">
        <w:rPr>
          <w:b/>
          <w:sz w:val="22"/>
          <w:szCs w:val="22"/>
        </w:rPr>
        <w:t>Consent</w:t>
      </w:r>
      <w:r w:rsidR="004F00EC" w:rsidRPr="00145166">
        <w:rPr>
          <w:b/>
          <w:sz w:val="22"/>
          <w:szCs w:val="22"/>
        </w:rPr>
        <w:t xml:space="preserve">ement </w:t>
      </w:r>
      <w:r w:rsidRPr="00145166">
        <w:rPr>
          <w:b/>
          <w:sz w:val="22"/>
          <w:szCs w:val="22"/>
        </w:rPr>
        <w:t>:</w:t>
      </w:r>
      <w:r w:rsidRPr="00145166">
        <w:rPr>
          <w:sz w:val="22"/>
          <w:szCs w:val="22"/>
        </w:rPr>
        <w:t xml:space="preserve"> </w:t>
      </w:r>
      <w:r w:rsidR="00B37C47" w:rsidRPr="00145166">
        <w:rPr>
          <w:sz w:val="22"/>
          <w:szCs w:val="22"/>
        </w:rPr>
        <w:t xml:space="preserve">Pour </w:t>
      </w:r>
      <w:r w:rsidR="00537CC0" w:rsidRPr="00145166">
        <w:rPr>
          <w:sz w:val="22"/>
          <w:szCs w:val="22"/>
        </w:rPr>
        <w:t>l</w:t>
      </w:r>
      <w:r w:rsidR="00B37C47" w:rsidRPr="00145166">
        <w:rPr>
          <w:sz w:val="22"/>
          <w:szCs w:val="22"/>
        </w:rPr>
        <w:t xml:space="preserve">es </w:t>
      </w:r>
      <w:r w:rsidR="00B37C47" w:rsidRPr="00D56F4C">
        <w:rPr>
          <w:i/>
          <w:iCs/>
          <w:sz w:val="22"/>
          <w:szCs w:val="22"/>
        </w:rPr>
        <w:t>Participants Mineurs</w:t>
      </w:r>
      <w:r w:rsidR="00B37C47" w:rsidRPr="00145166">
        <w:rPr>
          <w:sz w:val="22"/>
          <w:szCs w:val="22"/>
        </w:rPr>
        <w:t xml:space="preserve">, tout événement qui nécessite un transport </w:t>
      </w:r>
      <w:r w:rsidR="00AA3837" w:rsidRPr="00145166">
        <w:rPr>
          <w:sz w:val="22"/>
          <w:szCs w:val="22"/>
        </w:rPr>
        <w:t>doit être autorisé au préalable par écrit par les p</w:t>
      </w:r>
      <w:r w:rsidRPr="00145166">
        <w:rPr>
          <w:sz w:val="22"/>
          <w:szCs w:val="22"/>
        </w:rPr>
        <w:t xml:space="preserve">arents, </w:t>
      </w:r>
      <w:r w:rsidR="00AA3837" w:rsidRPr="00145166">
        <w:rPr>
          <w:sz w:val="22"/>
          <w:szCs w:val="22"/>
        </w:rPr>
        <w:t xml:space="preserve">tuteurs légaux ou </w:t>
      </w:r>
      <w:r w:rsidR="00145166">
        <w:rPr>
          <w:sz w:val="22"/>
          <w:szCs w:val="22"/>
        </w:rPr>
        <w:t>personnes soignantes</w:t>
      </w:r>
      <w:r w:rsidR="00AA3837" w:rsidRPr="00145166">
        <w:rPr>
          <w:sz w:val="22"/>
          <w:szCs w:val="22"/>
        </w:rPr>
        <w:t xml:space="preserve">. </w:t>
      </w:r>
      <w:r w:rsidRPr="00145166">
        <w:rPr>
          <w:sz w:val="22"/>
          <w:szCs w:val="22"/>
          <w:highlight w:val="yellow"/>
        </w:rPr>
        <w:t>[</w:t>
      </w:r>
      <w:r w:rsidR="00330C92" w:rsidRPr="00145166">
        <w:rPr>
          <w:sz w:val="22"/>
          <w:szCs w:val="22"/>
          <w:highlight w:val="yellow"/>
        </w:rPr>
        <w:t>INS</w:t>
      </w:r>
      <w:r w:rsidR="00145166">
        <w:rPr>
          <w:sz w:val="22"/>
          <w:szCs w:val="22"/>
          <w:highlight w:val="yellow"/>
        </w:rPr>
        <w:t>ÉRER</w:t>
      </w:r>
      <w:r w:rsidR="00330C92" w:rsidRPr="00145166">
        <w:rPr>
          <w:sz w:val="22"/>
          <w:szCs w:val="22"/>
          <w:highlight w:val="yellow"/>
        </w:rPr>
        <w:t xml:space="preserve"> LE NOM DE L’ORGANISME DE SPORT</w:t>
      </w:r>
      <w:r w:rsidRPr="00145166">
        <w:rPr>
          <w:sz w:val="22"/>
          <w:szCs w:val="22"/>
          <w:highlight w:val="yellow"/>
        </w:rPr>
        <w:t>]</w:t>
      </w:r>
      <w:r w:rsidRPr="00D56F4C">
        <w:rPr>
          <w:sz w:val="22"/>
          <w:szCs w:val="22"/>
        </w:rPr>
        <w:t xml:space="preserve"> </w:t>
      </w:r>
      <w:r w:rsidR="004120FB" w:rsidRPr="00145166">
        <w:rPr>
          <w:sz w:val="22"/>
          <w:szCs w:val="22"/>
        </w:rPr>
        <w:t>donnera</w:t>
      </w:r>
      <w:r w:rsidR="002E40D8" w:rsidRPr="00145166">
        <w:rPr>
          <w:sz w:val="22"/>
          <w:szCs w:val="22"/>
        </w:rPr>
        <w:t xml:space="preserve">, mais sans s’y limiter, </w:t>
      </w:r>
      <w:r w:rsidR="004120FB" w:rsidRPr="00145166">
        <w:rPr>
          <w:sz w:val="22"/>
          <w:szCs w:val="22"/>
        </w:rPr>
        <w:t>les informations suivantes</w:t>
      </w:r>
      <w:r w:rsidR="002E40D8" w:rsidRPr="00145166">
        <w:rPr>
          <w:sz w:val="22"/>
          <w:szCs w:val="22"/>
        </w:rPr>
        <w:t xml:space="preserve"> </w:t>
      </w:r>
      <w:r w:rsidR="004120FB" w:rsidRPr="00145166">
        <w:rPr>
          <w:sz w:val="22"/>
          <w:szCs w:val="22"/>
        </w:rPr>
        <w:t>concernant les événements qui nécessite</w:t>
      </w:r>
      <w:r w:rsidR="002E40D8" w:rsidRPr="00145166">
        <w:rPr>
          <w:sz w:val="22"/>
          <w:szCs w:val="22"/>
        </w:rPr>
        <w:t>nt</w:t>
      </w:r>
      <w:r w:rsidR="004120FB" w:rsidRPr="00145166">
        <w:rPr>
          <w:sz w:val="22"/>
          <w:szCs w:val="22"/>
        </w:rPr>
        <w:t xml:space="preserve"> un transport</w:t>
      </w:r>
      <w:r w:rsidR="002E40D8" w:rsidRPr="00145166">
        <w:rPr>
          <w:sz w:val="22"/>
          <w:szCs w:val="22"/>
        </w:rPr>
        <w:t xml:space="preserve"> </w:t>
      </w:r>
      <w:r w:rsidRPr="00145166">
        <w:rPr>
          <w:sz w:val="22"/>
          <w:szCs w:val="22"/>
        </w:rPr>
        <w:t xml:space="preserve">: </w:t>
      </w:r>
    </w:p>
    <w:p w14:paraId="24779D2D" w14:textId="77777777" w:rsidR="00DB13E4" w:rsidRDefault="00145166" w:rsidP="00DB13E4">
      <w:pPr>
        <w:pStyle w:val="ListParagraph"/>
        <w:numPr>
          <w:ilvl w:val="0"/>
          <w:numId w:val="10"/>
        </w:numPr>
        <w:ind w:left="1797" w:hanging="357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2E40D8" w:rsidRPr="00145166">
        <w:rPr>
          <w:sz w:val="22"/>
          <w:szCs w:val="22"/>
        </w:rPr>
        <w:t>bjectif de l’événement</w:t>
      </w:r>
      <w:r w:rsidR="00074CA8" w:rsidRPr="00145166">
        <w:rPr>
          <w:sz w:val="22"/>
          <w:szCs w:val="22"/>
        </w:rPr>
        <w:t>;</w:t>
      </w:r>
    </w:p>
    <w:p w14:paraId="772C47FC" w14:textId="77777777" w:rsidR="00DB13E4" w:rsidRDefault="00145166" w:rsidP="00DB13E4">
      <w:pPr>
        <w:pStyle w:val="ListParagraph"/>
        <w:numPr>
          <w:ilvl w:val="0"/>
          <w:numId w:val="10"/>
        </w:numPr>
        <w:ind w:left="1797" w:hanging="357"/>
        <w:jc w:val="both"/>
        <w:rPr>
          <w:sz w:val="22"/>
          <w:szCs w:val="22"/>
        </w:rPr>
      </w:pPr>
      <w:r w:rsidRPr="00DB13E4">
        <w:rPr>
          <w:sz w:val="22"/>
          <w:szCs w:val="22"/>
        </w:rPr>
        <w:t>N</w:t>
      </w:r>
      <w:r w:rsidR="00537CC0" w:rsidRPr="00DB13E4">
        <w:rPr>
          <w:sz w:val="22"/>
          <w:szCs w:val="22"/>
        </w:rPr>
        <w:t xml:space="preserve">ombre de </w:t>
      </w:r>
      <w:r w:rsidR="00074CA8" w:rsidRPr="00D56F4C">
        <w:rPr>
          <w:i/>
          <w:iCs/>
          <w:sz w:val="22"/>
          <w:szCs w:val="22"/>
        </w:rPr>
        <w:t>Participants</w:t>
      </w:r>
      <w:r w:rsidR="00074CA8" w:rsidRPr="00DB13E4">
        <w:rPr>
          <w:sz w:val="22"/>
          <w:szCs w:val="22"/>
        </w:rPr>
        <w:t xml:space="preserve">; </w:t>
      </w:r>
    </w:p>
    <w:p w14:paraId="4E4E032A" w14:textId="77777777" w:rsidR="00DB13E4" w:rsidRDefault="00145166" w:rsidP="00DB13E4">
      <w:pPr>
        <w:pStyle w:val="ListParagraph"/>
        <w:numPr>
          <w:ilvl w:val="0"/>
          <w:numId w:val="10"/>
        </w:numPr>
        <w:ind w:left="1797" w:hanging="357"/>
        <w:jc w:val="both"/>
        <w:rPr>
          <w:sz w:val="22"/>
          <w:szCs w:val="22"/>
        </w:rPr>
      </w:pPr>
      <w:r w:rsidRPr="00DB13E4">
        <w:rPr>
          <w:sz w:val="22"/>
          <w:szCs w:val="22"/>
        </w:rPr>
        <w:t>N</w:t>
      </w:r>
      <w:r w:rsidR="00074CA8" w:rsidRPr="00DB13E4">
        <w:rPr>
          <w:sz w:val="22"/>
          <w:szCs w:val="22"/>
        </w:rPr>
        <w:t xml:space="preserve">ature </w:t>
      </w:r>
      <w:r w:rsidR="00537CC0" w:rsidRPr="00DB13E4">
        <w:rPr>
          <w:sz w:val="22"/>
          <w:szCs w:val="22"/>
        </w:rPr>
        <w:t>de l’événement</w:t>
      </w:r>
      <w:r w:rsidR="00074CA8" w:rsidRPr="00DB13E4">
        <w:rPr>
          <w:sz w:val="22"/>
          <w:szCs w:val="22"/>
        </w:rPr>
        <w:t xml:space="preserve">; </w:t>
      </w:r>
    </w:p>
    <w:p w14:paraId="68D15731" w14:textId="77777777" w:rsidR="00DB13E4" w:rsidRDefault="00145166" w:rsidP="00DB13E4">
      <w:pPr>
        <w:pStyle w:val="ListParagraph"/>
        <w:numPr>
          <w:ilvl w:val="0"/>
          <w:numId w:val="10"/>
        </w:numPr>
        <w:ind w:left="1797" w:hanging="357"/>
        <w:jc w:val="both"/>
        <w:rPr>
          <w:sz w:val="22"/>
          <w:szCs w:val="22"/>
        </w:rPr>
      </w:pPr>
      <w:r w:rsidRPr="00DB13E4">
        <w:rPr>
          <w:sz w:val="22"/>
          <w:szCs w:val="22"/>
        </w:rPr>
        <w:t>L</w:t>
      </w:r>
      <w:r w:rsidR="00537CC0" w:rsidRPr="00DB13E4">
        <w:rPr>
          <w:sz w:val="22"/>
          <w:szCs w:val="22"/>
        </w:rPr>
        <w:t>ieu de l’événement</w:t>
      </w:r>
      <w:r w:rsidR="00074CA8" w:rsidRPr="00DB13E4">
        <w:rPr>
          <w:sz w:val="22"/>
          <w:szCs w:val="22"/>
        </w:rPr>
        <w:t>;</w:t>
      </w:r>
    </w:p>
    <w:p w14:paraId="2366E118" w14:textId="77777777" w:rsidR="00DB13E4" w:rsidRDefault="00145166" w:rsidP="00DB13E4">
      <w:pPr>
        <w:pStyle w:val="ListParagraph"/>
        <w:numPr>
          <w:ilvl w:val="0"/>
          <w:numId w:val="10"/>
        </w:numPr>
        <w:ind w:left="1797" w:hanging="357"/>
        <w:jc w:val="both"/>
        <w:rPr>
          <w:sz w:val="22"/>
          <w:szCs w:val="22"/>
        </w:rPr>
      </w:pPr>
      <w:r w:rsidRPr="00DB13E4">
        <w:rPr>
          <w:sz w:val="22"/>
          <w:szCs w:val="22"/>
        </w:rPr>
        <w:t>D</w:t>
      </w:r>
      <w:r w:rsidR="00074CA8" w:rsidRPr="00DB13E4">
        <w:rPr>
          <w:sz w:val="22"/>
          <w:szCs w:val="22"/>
        </w:rPr>
        <w:t>ates;</w:t>
      </w:r>
    </w:p>
    <w:p w14:paraId="6D327BF2" w14:textId="77777777" w:rsidR="00DB13E4" w:rsidRDefault="00145166" w:rsidP="00DB13E4">
      <w:pPr>
        <w:pStyle w:val="ListParagraph"/>
        <w:numPr>
          <w:ilvl w:val="0"/>
          <w:numId w:val="10"/>
        </w:numPr>
        <w:ind w:left="1797" w:hanging="357"/>
        <w:jc w:val="both"/>
        <w:rPr>
          <w:sz w:val="22"/>
          <w:szCs w:val="22"/>
        </w:rPr>
      </w:pPr>
      <w:r w:rsidRPr="00DB13E4">
        <w:rPr>
          <w:sz w:val="22"/>
          <w:szCs w:val="22"/>
        </w:rPr>
        <w:t>I</w:t>
      </w:r>
      <w:r w:rsidR="00537CC0" w:rsidRPr="00DB13E4">
        <w:rPr>
          <w:sz w:val="22"/>
          <w:szCs w:val="22"/>
        </w:rPr>
        <w:t>nformations sur le départ et l’arrivée</w:t>
      </w:r>
      <w:r w:rsidR="00074CA8" w:rsidRPr="00DB13E4">
        <w:rPr>
          <w:sz w:val="22"/>
          <w:szCs w:val="22"/>
        </w:rPr>
        <w:t>;</w:t>
      </w:r>
    </w:p>
    <w:p w14:paraId="1D73842B" w14:textId="77777777" w:rsidR="00DB13E4" w:rsidRDefault="00145166" w:rsidP="00DB13E4">
      <w:pPr>
        <w:pStyle w:val="ListParagraph"/>
        <w:numPr>
          <w:ilvl w:val="0"/>
          <w:numId w:val="10"/>
        </w:numPr>
        <w:ind w:left="1797" w:hanging="357"/>
        <w:jc w:val="both"/>
        <w:rPr>
          <w:sz w:val="22"/>
          <w:szCs w:val="22"/>
        </w:rPr>
      </w:pPr>
      <w:r w:rsidRPr="00DB13E4">
        <w:rPr>
          <w:sz w:val="22"/>
          <w:szCs w:val="22"/>
        </w:rPr>
        <w:t>I</w:t>
      </w:r>
      <w:r w:rsidR="00074CA8" w:rsidRPr="00DB13E4">
        <w:rPr>
          <w:sz w:val="22"/>
          <w:szCs w:val="22"/>
        </w:rPr>
        <w:t>tin</w:t>
      </w:r>
      <w:r w:rsidR="00537CC0" w:rsidRPr="00DB13E4">
        <w:rPr>
          <w:sz w:val="22"/>
          <w:szCs w:val="22"/>
        </w:rPr>
        <w:t>éraire</w:t>
      </w:r>
      <w:r w:rsidR="00074CA8" w:rsidRPr="00DB13E4">
        <w:rPr>
          <w:sz w:val="22"/>
          <w:szCs w:val="22"/>
        </w:rPr>
        <w:t xml:space="preserve">; </w:t>
      </w:r>
      <w:r w:rsidR="00537CC0" w:rsidRPr="00DB13E4">
        <w:rPr>
          <w:sz w:val="22"/>
          <w:szCs w:val="22"/>
        </w:rPr>
        <w:t>et</w:t>
      </w:r>
    </w:p>
    <w:p w14:paraId="00000071" w14:textId="2C38E344" w:rsidR="00F2169F" w:rsidRPr="00DB13E4" w:rsidRDefault="00145166" w:rsidP="00DB13E4">
      <w:pPr>
        <w:pStyle w:val="ListParagraph"/>
        <w:numPr>
          <w:ilvl w:val="0"/>
          <w:numId w:val="10"/>
        </w:numPr>
        <w:ind w:left="1797" w:hanging="357"/>
        <w:jc w:val="both"/>
        <w:rPr>
          <w:sz w:val="22"/>
          <w:szCs w:val="22"/>
        </w:rPr>
      </w:pPr>
      <w:r w:rsidRPr="00DB13E4">
        <w:rPr>
          <w:sz w:val="22"/>
          <w:szCs w:val="22"/>
        </w:rPr>
        <w:t>D</w:t>
      </w:r>
      <w:r w:rsidR="00537CC0" w:rsidRPr="00DB13E4">
        <w:rPr>
          <w:sz w:val="22"/>
          <w:szCs w:val="22"/>
        </w:rPr>
        <w:t>urée du séjour</w:t>
      </w:r>
      <w:r w:rsidR="00074CA8" w:rsidRPr="00DB13E4">
        <w:rPr>
          <w:sz w:val="22"/>
          <w:szCs w:val="22"/>
        </w:rPr>
        <w:t xml:space="preserve">. </w:t>
      </w:r>
    </w:p>
    <w:p w14:paraId="2FCCCE59" w14:textId="0EE4D543" w:rsidR="00DB13E4" w:rsidRDefault="00537CC0" w:rsidP="00DB13E4">
      <w:pPr>
        <w:pStyle w:val="ListParagraph"/>
        <w:numPr>
          <w:ilvl w:val="2"/>
          <w:numId w:val="9"/>
        </w:numPr>
        <w:ind w:left="1440"/>
        <w:jc w:val="both"/>
        <w:rPr>
          <w:sz w:val="22"/>
          <w:szCs w:val="22"/>
        </w:rPr>
      </w:pPr>
      <w:r w:rsidRPr="00145166">
        <w:rPr>
          <w:b/>
          <w:sz w:val="22"/>
          <w:szCs w:val="22"/>
        </w:rPr>
        <w:t>Environnements ouverts et o</w:t>
      </w:r>
      <w:r w:rsidR="00074CA8" w:rsidRPr="00145166">
        <w:rPr>
          <w:b/>
          <w:sz w:val="22"/>
          <w:szCs w:val="22"/>
        </w:rPr>
        <w:t>bservable</w:t>
      </w:r>
      <w:r w:rsidRPr="00145166">
        <w:rPr>
          <w:b/>
          <w:sz w:val="22"/>
          <w:szCs w:val="22"/>
        </w:rPr>
        <w:t>s </w:t>
      </w:r>
      <w:r w:rsidR="00074CA8" w:rsidRPr="00145166">
        <w:rPr>
          <w:b/>
          <w:sz w:val="22"/>
          <w:szCs w:val="22"/>
        </w:rPr>
        <w:t>:</w:t>
      </w:r>
      <w:r w:rsidR="00074CA8" w:rsidRPr="00145166">
        <w:rPr>
          <w:sz w:val="22"/>
          <w:szCs w:val="22"/>
        </w:rPr>
        <w:t xml:space="preserve"> </w:t>
      </w:r>
      <w:r w:rsidR="00402A80" w:rsidRPr="00145166">
        <w:rPr>
          <w:sz w:val="22"/>
          <w:szCs w:val="22"/>
        </w:rPr>
        <w:t>Les principes de</w:t>
      </w:r>
      <w:r w:rsidR="008B3959" w:rsidRPr="00145166">
        <w:rPr>
          <w:sz w:val="22"/>
          <w:szCs w:val="22"/>
        </w:rPr>
        <w:t xml:space="preserve"> </w:t>
      </w:r>
      <w:r w:rsidR="008B3959" w:rsidRPr="00D56F4C">
        <w:rPr>
          <w:i/>
          <w:iCs/>
          <w:sz w:val="22"/>
          <w:szCs w:val="22"/>
        </w:rPr>
        <w:t>l’</w:t>
      </w:r>
      <w:r w:rsidR="00D56F4C" w:rsidRPr="00D56F4C">
        <w:rPr>
          <w:i/>
          <w:iCs/>
          <w:sz w:val="22"/>
          <w:szCs w:val="22"/>
        </w:rPr>
        <w:t>E</w:t>
      </w:r>
      <w:r w:rsidR="00402A80" w:rsidRPr="00D56F4C">
        <w:rPr>
          <w:i/>
          <w:iCs/>
          <w:sz w:val="22"/>
          <w:szCs w:val="22"/>
        </w:rPr>
        <w:t>nvironnement ouvert et observable</w:t>
      </w:r>
      <w:r w:rsidR="00402A80" w:rsidRPr="00145166">
        <w:rPr>
          <w:sz w:val="22"/>
          <w:szCs w:val="22"/>
        </w:rPr>
        <w:t xml:space="preserve"> </w:t>
      </w:r>
      <w:r w:rsidR="00074CA8" w:rsidRPr="00145166">
        <w:rPr>
          <w:sz w:val="22"/>
          <w:szCs w:val="22"/>
        </w:rPr>
        <w:t>(</w:t>
      </w:r>
      <w:r w:rsidR="00074CA8" w:rsidRPr="005C79BB">
        <w:rPr>
          <w:sz w:val="22"/>
          <w:szCs w:val="22"/>
        </w:rPr>
        <w:t xml:space="preserve">Section </w:t>
      </w:r>
      <w:r w:rsidR="005C79BB" w:rsidRPr="005C79BB">
        <w:rPr>
          <w:sz w:val="22"/>
          <w:szCs w:val="22"/>
        </w:rPr>
        <w:t>5</w:t>
      </w:r>
      <w:r w:rsidR="00074CA8" w:rsidRPr="005C79BB">
        <w:rPr>
          <w:sz w:val="22"/>
          <w:szCs w:val="22"/>
        </w:rPr>
        <w:t>)</w:t>
      </w:r>
      <w:r w:rsidR="00074CA8" w:rsidRPr="00145166">
        <w:rPr>
          <w:i/>
          <w:sz w:val="22"/>
          <w:szCs w:val="22"/>
        </w:rPr>
        <w:t xml:space="preserve"> </w:t>
      </w:r>
      <w:r w:rsidR="00074CA8" w:rsidRPr="00145166">
        <w:rPr>
          <w:sz w:val="22"/>
          <w:szCs w:val="22"/>
        </w:rPr>
        <w:t>s</w:t>
      </w:r>
      <w:r w:rsidR="00402A80" w:rsidRPr="00145166">
        <w:rPr>
          <w:sz w:val="22"/>
          <w:szCs w:val="22"/>
        </w:rPr>
        <w:t>’appliquent à tous les transports</w:t>
      </w:r>
      <w:r w:rsidR="00074CA8" w:rsidRPr="00145166">
        <w:rPr>
          <w:sz w:val="22"/>
          <w:szCs w:val="22"/>
        </w:rPr>
        <w:t>.</w:t>
      </w:r>
    </w:p>
    <w:p w14:paraId="00000073" w14:textId="038F6971" w:rsidR="00F2169F" w:rsidRPr="00DB13E4" w:rsidRDefault="00373C1C" w:rsidP="00DB13E4">
      <w:pPr>
        <w:pStyle w:val="ListParagraph"/>
        <w:numPr>
          <w:ilvl w:val="2"/>
          <w:numId w:val="9"/>
        </w:numPr>
        <w:ind w:left="1440"/>
        <w:jc w:val="both"/>
        <w:rPr>
          <w:sz w:val="22"/>
          <w:szCs w:val="22"/>
        </w:rPr>
      </w:pPr>
      <w:r w:rsidRPr="00DB13E4">
        <w:rPr>
          <w:b/>
          <w:sz w:val="22"/>
          <w:szCs w:val="22"/>
        </w:rPr>
        <w:t xml:space="preserve">Vérifications de sécurité </w:t>
      </w:r>
      <w:r w:rsidR="001961D3" w:rsidRPr="00DB13E4">
        <w:rPr>
          <w:b/>
          <w:sz w:val="22"/>
          <w:szCs w:val="22"/>
        </w:rPr>
        <w:t>pour l</w:t>
      </w:r>
      <w:r w:rsidR="00047AF3" w:rsidRPr="00DB13E4">
        <w:rPr>
          <w:b/>
          <w:sz w:val="22"/>
          <w:szCs w:val="22"/>
        </w:rPr>
        <w:t xml:space="preserve">’utilisation de </w:t>
      </w:r>
      <w:r w:rsidR="001961D3" w:rsidRPr="00DB13E4">
        <w:rPr>
          <w:b/>
          <w:sz w:val="22"/>
          <w:szCs w:val="22"/>
        </w:rPr>
        <w:t xml:space="preserve">véhicules personnels </w:t>
      </w:r>
      <w:r w:rsidR="00074CA8" w:rsidRPr="00DB13E4">
        <w:rPr>
          <w:b/>
          <w:sz w:val="22"/>
          <w:szCs w:val="22"/>
        </w:rPr>
        <w:t>:</w:t>
      </w:r>
      <w:r w:rsidR="00074CA8" w:rsidRPr="00DB13E4">
        <w:rPr>
          <w:sz w:val="22"/>
          <w:szCs w:val="22"/>
        </w:rPr>
        <w:t xml:space="preserve"> </w:t>
      </w:r>
      <w:r w:rsidR="001961D3" w:rsidRPr="00DB13E4">
        <w:rPr>
          <w:sz w:val="22"/>
          <w:szCs w:val="22"/>
        </w:rPr>
        <w:t>Des vérifications de sécurité peuvent être exigé</w:t>
      </w:r>
      <w:r w:rsidR="00047AF3" w:rsidRPr="00DB13E4">
        <w:rPr>
          <w:sz w:val="22"/>
          <w:szCs w:val="22"/>
        </w:rPr>
        <w:t>e</w:t>
      </w:r>
      <w:r w:rsidR="001961D3" w:rsidRPr="00DB13E4">
        <w:rPr>
          <w:sz w:val="22"/>
          <w:szCs w:val="22"/>
        </w:rPr>
        <w:t>s, au b</w:t>
      </w:r>
      <w:r w:rsidR="00AE529E" w:rsidRPr="00DB13E4">
        <w:rPr>
          <w:sz w:val="22"/>
          <w:szCs w:val="22"/>
        </w:rPr>
        <w:t>e</w:t>
      </w:r>
      <w:r w:rsidR="001961D3" w:rsidRPr="00DB13E4">
        <w:rPr>
          <w:sz w:val="22"/>
          <w:szCs w:val="22"/>
        </w:rPr>
        <w:t>soin</w:t>
      </w:r>
      <w:r w:rsidR="00AE529E" w:rsidRPr="00DB13E4">
        <w:rPr>
          <w:sz w:val="22"/>
          <w:szCs w:val="22"/>
        </w:rPr>
        <w:t xml:space="preserve">, par </w:t>
      </w:r>
      <w:r w:rsidR="00074CA8" w:rsidRPr="00DB13E4">
        <w:rPr>
          <w:sz w:val="22"/>
          <w:szCs w:val="22"/>
          <w:highlight w:val="yellow"/>
        </w:rPr>
        <w:t>[</w:t>
      </w:r>
      <w:r w:rsidR="00330C92" w:rsidRPr="00DB13E4">
        <w:rPr>
          <w:sz w:val="22"/>
          <w:szCs w:val="22"/>
          <w:highlight w:val="yellow"/>
        </w:rPr>
        <w:t>INS</w:t>
      </w:r>
      <w:r w:rsidR="00145166" w:rsidRPr="00DB13E4">
        <w:rPr>
          <w:sz w:val="22"/>
          <w:szCs w:val="22"/>
          <w:highlight w:val="yellow"/>
        </w:rPr>
        <w:t>ÉRER</w:t>
      </w:r>
      <w:r w:rsidR="00330C92" w:rsidRPr="00DB13E4">
        <w:rPr>
          <w:sz w:val="22"/>
          <w:szCs w:val="22"/>
          <w:highlight w:val="yellow"/>
        </w:rPr>
        <w:t xml:space="preserve"> LE NOM DE L’ORGANISME DE SPORT</w:t>
      </w:r>
      <w:r w:rsidR="00074CA8" w:rsidRPr="00DB13E4">
        <w:rPr>
          <w:sz w:val="22"/>
          <w:szCs w:val="22"/>
          <w:highlight w:val="yellow"/>
        </w:rPr>
        <w:t>]</w:t>
      </w:r>
      <w:r w:rsidR="00074CA8" w:rsidRPr="00DB13E4">
        <w:rPr>
          <w:sz w:val="22"/>
          <w:szCs w:val="22"/>
        </w:rPr>
        <w:t xml:space="preserve"> </w:t>
      </w:r>
      <w:r w:rsidR="00D061B3" w:rsidRPr="00DB13E4">
        <w:rPr>
          <w:sz w:val="22"/>
          <w:szCs w:val="22"/>
        </w:rPr>
        <w:t>pou</w:t>
      </w:r>
      <w:r w:rsidR="00610A2A" w:rsidRPr="00DB13E4">
        <w:rPr>
          <w:sz w:val="22"/>
          <w:szCs w:val="22"/>
        </w:rPr>
        <w:t>r</w:t>
      </w:r>
      <w:r w:rsidR="00D061B3" w:rsidRPr="00DB13E4">
        <w:rPr>
          <w:sz w:val="22"/>
          <w:szCs w:val="22"/>
        </w:rPr>
        <w:t xml:space="preserve"> toute personne qui transporte ou est responsable du transport de </w:t>
      </w:r>
      <w:r w:rsidR="00074CA8" w:rsidRPr="00D56F4C">
        <w:rPr>
          <w:i/>
          <w:iCs/>
          <w:sz w:val="22"/>
          <w:szCs w:val="22"/>
        </w:rPr>
        <w:t>Participants</w:t>
      </w:r>
      <w:r w:rsidR="00074CA8" w:rsidRPr="00DB13E4">
        <w:rPr>
          <w:sz w:val="22"/>
          <w:szCs w:val="22"/>
        </w:rPr>
        <w:t xml:space="preserve">. </w:t>
      </w:r>
      <w:r w:rsidR="005D3622" w:rsidRPr="00DB13E4">
        <w:rPr>
          <w:sz w:val="22"/>
          <w:szCs w:val="22"/>
        </w:rPr>
        <w:t xml:space="preserve">Les </w:t>
      </w:r>
      <w:r w:rsidR="00582A18" w:rsidRPr="00DB13E4">
        <w:rPr>
          <w:sz w:val="22"/>
          <w:szCs w:val="22"/>
        </w:rPr>
        <w:t>éléments suivants notamment peuvent être exigés :</w:t>
      </w:r>
    </w:p>
    <w:p w14:paraId="63EAD65B" w14:textId="77777777" w:rsidR="00DB13E4" w:rsidRDefault="00145166" w:rsidP="00DB13E4">
      <w:pPr>
        <w:pStyle w:val="ListParagraph"/>
        <w:numPr>
          <w:ilvl w:val="0"/>
          <w:numId w:val="11"/>
        </w:numPr>
        <w:ind w:left="1797" w:hanging="357"/>
        <w:jc w:val="both"/>
        <w:rPr>
          <w:sz w:val="22"/>
          <w:szCs w:val="22"/>
        </w:rPr>
      </w:pPr>
      <w:r w:rsidRPr="00145166">
        <w:rPr>
          <w:sz w:val="22"/>
          <w:szCs w:val="22"/>
        </w:rPr>
        <w:t>Une</w:t>
      </w:r>
      <w:r w:rsidR="005C0294" w:rsidRPr="00145166">
        <w:rPr>
          <w:sz w:val="22"/>
          <w:szCs w:val="22"/>
        </w:rPr>
        <w:t xml:space="preserve"> preuve de </w:t>
      </w:r>
      <w:r w:rsidR="00B05F68" w:rsidRPr="00145166">
        <w:rPr>
          <w:sz w:val="22"/>
          <w:szCs w:val="22"/>
        </w:rPr>
        <w:t>permis de conduire val</w:t>
      </w:r>
      <w:r w:rsidR="00074CA8" w:rsidRPr="00145166">
        <w:rPr>
          <w:sz w:val="22"/>
          <w:szCs w:val="22"/>
        </w:rPr>
        <w:t>id</w:t>
      </w:r>
      <w:r w:rsidR="00B05F68" w:rsidRPr="00145166">
        <w:rPr>
          <w:sz w:val="22"/>
          <w:szCs w:val="22"/>
        </w:rPr>
        <w:t>e</w:t>
      </w:r>
      <w:r w:rsidR="00074CA8" w:rsidRPr="00145166">
        <w:rPr>
          <w:sz w:val="22"/>
          <w:szCs w:val="22"/>
        </w:rPr>
        <w:t>;</w:t>
      </w:r>
    </w:p>
    <w:p w14:paraId="02414618" w14:textId="77777777" w:rsidR="00DB13E4" w:rsidRDefault="00145166" w:rsidP="00DB13E4">
      <w:pPr>
        <w:pStyle w:val="ListParagraph"/>
        <w:numPr>
          <w:ilvl w:val="0"/>
          <w:numId w:val="11"/>
        </w:numPr>
        <w:ind w:left="1797" w:hanging="357"/>
        <w:jc w:val="both"/>
        <w:rPr>
          <w:sz w:val="22"/>
          <w:szCs w:val="22"/>
        </w:rPr>
      </w:pPr>
      <w:r w:rsidRPr="00DB13E4">
        <w:rPr>
          <w:sz w:val="22"/>
          <w:szCs w:val="22"/>
        </w:rPr>
        <w:t>Un</w:t>
      </w:r>
      <w:r w:rsidR="00582A18" w:rsidRPr="00DB13E4">
        <w:rPr>
          <w:sz w:val="22"/>
          <w:szCs w:val="22"/>
        </w:rPr>
        <w:t xml:space="preserve"> </w:t>
      </w:r>
      <w:r w:rsidR="00B05F68" w:rsidRPr="00DB13E4">
        <w:rPr>
          <w:sz w:val="22"/>
          <w:szCs w:val="22"/>
        </w:rPr>
        <w:t>certificat d’assurance</w:t>
      </w:r>
      <w:r w:rsidR="00074CA8" w:rsidRPr="00DB13E4">
        <w:rPr>
          <w:sz w:val="22"/>
          <w:szCs w:val="22"/>
        </w:rPr>
        <w:t>;</w:t>
      </w:r>
    </w:p>
    <w:p w14:paraId="38715AC1" w14:textId="77777777" w:rsidR="00DB13E4" w:rsidRDefault="00145166" w:rsidP="00DB13E4">
      <w:pPr>
        <w:pStyle w:val="ListParagraph"/>
        <w:numPr>
          <w:ilvl w:val="0"/>
          <w:numId w:val="11"/>
        </w:numPr>
        <w:ind w:left="1797" w:hanging="357"/>
        <w:jc w:val="both"/>
        <w:rPr>
          <w:sz w:val="22"/>
          <w:szCs w:val="22"/>
        </w:rPr>
      </w:pPr>
      <w:r w:rsidRPr="00DB13E4">
        <w:rPr>
          <w:sz w:val="22"/>
          <w:szCs w:val="22"/>
        </w:rPr>
        <w:t>Des</w:t>
      </w:r>
      <w:r w:rsidR="00582A18" w:rsidRPr="00DB13E4">
        <w:rPr>
          <w:sz w:val="22"/>
          <w:szCs w:val="22"/>
        </w:rPr>
        <w:t xml:space="preserve"> </w:t>
      </w:r>
      <w:r w:rsidR="00825A44" w:rsidRPr="00DB13E4">
        <w:rPr>
          <w:sz w:val="22"/>
          <w:szCs w:val="22"/>
        </w:rPr>
        <w:t>informations sur la sécurité du vé</w:t>
      </w:r>
      <w:r w:rsidR="00074CA8" w:rsidRPr="00DB13E4">
        <w:rPr>
          <w:sz w:val="22"/>
          <w:szCs w:val="22"/>
        </w:rPr>
        <w:t>hic</w:t>
      </w:r>
      <w:r w:rsidR="004139C3" w:rsidRPr="00DB13E4">
        <w:rPr>
          <w:sz w:val="22"/>
          <w:szCs w:val="22"/>
        </w:rPr>
        <w:t>u</w:t>
      </w:r>
      <w:r w:rsidR="00074CA8" w:rsidRPr="00DB13E4">
        <w:rPr>
          <w:sz w:val="22"/>
          <w:szCs w:val="22"/>
        </w:rPr>
        <w:t>le;</w:t>
      </w:r>
    </w:p>
    <w:p w14:paraId="73F99FCE" w14:textId="77777777" w:rsidR="00DB13E4" w:rsidRDefault="00145166" w:rsidP="00DB13E4">
      <w:pPr>
        <w:pStyle w:val="ListParagraph"/>
        <w:numPr>
          <w:ilvl w:val="0"/>
          <w:numId w:val="11"/>
        </w:numPr>
        <w:ind w:left="1797" w:hanging="357"/>
        <w:jc w:val="both"/>
        <w:rPr>
          <w:sz w:val="22"/>
          <w:szCs w:val="22"/>
        </w:rPr>
      </w:pPr>
      <w:r w:rsidRPr="00DB13E4">
        <w:rPr>
          <w:sz w:val="22"/>
          <w:szCs w:val="22"/>
        </w:rPr>
        <w:t>La</w:t>
      </w:r>
      <w:r w:rsidR="00582A18" w:rsidRPr="00DB13E4">
        <w:rPr>
          <w:sz w:val="22"/>
          <w:szCs w:val="22"/>
        </w:rPr>
        <w:t xml:space="preserve"> </w:t>
      </w:r>
      <w:r w:rsidR="00825A44" w:rsidRPr="00DB13E4">
        <w:rPr>
          <w:sz w:val="22"/>
          <w:szCs w:val="22"/>
        </w:rPr>
        <w:t xml:space="preserve">déclaration d’engagement du </w:t>
      </w:r>
      <w:r w:rsidR="00825A44" w:rsidRPr="00D56F4C">
        <w:rPr>
          <w:i/>
          <w:iCs/>
          <w:sz w:val="22"/>
          <w:szCs w:val="22"/>
        </w:rPr>
        <w:t>CCUMS</w:t>
      </w:r>
      <w:r w:rsidR="00074CA8" w:rsidRPr="00DB13E4">
        <w:rPr>
          <w:sz w:val="22"/>
          <w:szCs w:val="22"/>
        </w:rPr>
        <w:t xml:space="preserve">; </w:t>
      </w:r>
      <w:r w:rsidR="00825A44" w:rsidRPr="00DB13E4">
        <w:rPr>
          <w:sz w:val="22"/>
          <w:szCs w:val="22"/>
        </w:rPr>
        <w:t>et</w:t>
      </w:r>
    </w:p>
    <w:p w14:paraId="00000078" w14:textId="0C47451B" w:rsidR="00F2169F" w:rsidRPr="00DB13E4" w:rsidRDefault="00A15D91" w:rsidP="00DB13E4">
      <w:pPr>
        <w:pStyle w:val="ListParagraph"/>
        <w:numPr>
          <w:ilvl w:val="0"/>
          <w:numId w:val="11"/>
        </w:numPr>
        <w:ind w:left="179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Exigences de </w:t>
      </w:r>
      <w:r w:rsidR="004139C3" w:rsidRPr="00DB13E4">
        <w:rPr>
          <w:sz w:val="22"/>
          <w:szCs w:val="22"/>
        </w:rPr>
        <w:t>formation</w:t>
      </w:r>
      <w:r>
        <w:rPr>
          <w:sz w:val="22"/>
          <w:szCs w:val="22"/>
        </w:rPr>
        <w:t>s</w:t>
      </w:r>
      <w:r w:rsidR="004139C3" w:rsidRPr="00DB13E4">
        <w:rPr>
          <w:sz w:val="22"/>
          <w:szCs w:val="22"/>
        </w:rPr>
        <w:t xml:space="preserve"> </w:t>
      </w:r>
      <w:r w:rsidR="00035776" w:rsidRPr="00DB13E4">
        <w:rPr>
          <w:sz w:val="22"/>
          <w:szCs w:val="22"/>
        </w:rPr>
        <w:t>conforme</w:t>
      </w:r>
      <w:r>
        <w:rPr>
          <w:sz w:val="22"/>
          <w:szCs w:val="22"/>
        </w:rPr>
        <w:t>s</w:t>
      </w:r>
      <w:r w:rsidR="00035776" w:rsidRPr="00DB13E4">
        <w:rPr>
          <w:sz w:val="22"/>
          <w:szCs w:val="22"/>
        </w:rPr>
        <w:t xml:space="preserve"> à la Politique </w:t>
      </w:r>
      <w:r w:rsidR="00440145" w:rsidRPr="00DB13E4">
        <w:rPr>
          <w:sz w:val="22"/>
          <w:szCs w:val="22"/>
        </w:rPr>
        <w:t>sur l</w:t>
      </w:r>
      <w:r w:rsidR="00035776" w:rsidRPr="00DB13E4">
        <w:rPr>
          <w:sz w:val="22"/>
          <w:szCs w:val="22"/>
        </w:rPr>
        <w:t xml:space="preserve">’éducation et </w:t>
      </w:r>
      <w:r w:rsidR="00440145" w:rsidRPr="00DB13E4">
        <w:rPr>
          <w:sz w:val="22"/>
          <w:szCs w:val="22"/>
        </w:rPr>
        <w:t>la</w:t>
      </w:r>
      <w:r w:rsidR="00035776" w:rsidRPr="00DB13E4">
        <w:rPr>
          <w:sz w:val="22"/>
          <w:szCs w:val="22"/>
        </w:rPr>
        <w:t xml:space="preserve"> sensibilisation</w:t>
      </w:r>
      <w:r w:rsidR="00074CA8" w:rsidRPr="00DB13E4">
        <w:rPr>
          <w:sz w:val="22"/>
          <w:szCs w:val="22"/>
        </w:rPr>
        <w:t xml:space="preserve">. </w:t>
      </w:r>
    </w:p>
    <w:p w14:paraId="69B5E53E" w14:textId="77777777" w:rsidR="00DB13E4" w:rsidRDefault="00861473" w:rsidP="00DB13E4">
      <w:pPr>
        <w:pStyle w:val="ListParagraph"/>
        <w:numPr>
          <w:ilvl w:val="2"/>
          <w:numId w:val="9"/>
        </w:numPr>
        <w:ind w:left="1440"/>
        <w:jc w:val="both"/>
        <w:rPr>
          <w:sz w:val="22"/>
          <w:szCs w:val="22"/>
        </w:rPr>
      </w:pPr>
      <w:r w:rsidRPr="00145166">
        <w:rPr>
          <w:b/>
          <w:sz w:val="22"/>
          <w:szCs w:val="22"/>
        </w:rPr>
        <w:t xml:space="preserve">Assurance de voyage </w:t>
      </w:r>
      <w:r w:rsidR="00074CA8" w:rsidRPr="00145166">
        <w:rPr>
          <w:b/>
          <w:sz w:val="22"/>
          <w:szCs w:val="22"/>
        </w:rPr>
        <w:t>:</w:t>
      </w:r>
      <w:r w:rsidR="00074CA8" w:rsidRPr="00145166">
        <w:rPr>
          <w:sz w:val="22"/>
          <w:szCs w:val="22"/>
        </w:rPr>
        <w:t xml:space="preserve"> </w:t>
      </w:r>
      <w:r w:rsidR="00B372F2" w:rsidRPr="00145166">
        <w:rPr>
          <w:sz w:val="22"/>
          <w:szCs w:val="22"/>
        </w:rPr>
        <w:t>P</w:t>
      </w:r>
      <w:r w:rsidR="00463D46" w:rsidRPr="00145166">
        <w:rPr>
          <w:sz w:val="22"/>
          <w:szCs w:val="22"/>
        </w:rPr>
        <w:t>our les déplacement</w:t>
      </w:r>
      <w:r w:rsidR="006E27B8" w:rsidRPr="00145166">
        <w:rPr>
          <w:sz w:val="22"/>
          <w:szCs w:val="22"/>
        </w:rPr>
        <w:t>s</w:t>
      </w:r>
      <w:r w:rsidR="00463D46" w:rsidRPr="00145166">
        <w:rPr>
          <w:sz w:val="22"/>
          <w:szCs w:val="22"/>
        </w:rPr>
        <w:t xml:space="preserve"> à l’étranger, </w:t>
      </w:r>
      <w:r w:rsidR="00B372F2" w:rsidRPr="00145166">
        <w:rPr>
          <w:sz w:val="22"/>
          <w:szCs w:val="22"/>
        </w:rPr>
        <w:t>il y a lieu d</w:t>
      </w:r>
      <w:r w:rsidR="0061570A" w:rsidRPr="00145166">
        <w:rPr>
          <w:sz w:val="22"/>
          <w:szCs w:val="22"/>
        </w:rPr>
        <w:t>’</w:t>
      </w:r>
      <w:r w:rsidR="00B372F2" w:rsidRPr="00145166">
        <w:rPr>
          <w:sz w:val="22"/>
          <w:szCs w:val="22"/>
        </w:rPr>
        <w:t xml:space="preserve">utiliser les services d’un agent de voyage </w:t>
      </w:r>
      <w:r w:rsidR="0061570A" w:rsidRPr="00145166">
        <w:rPr>
          <w:sz w:val="22"/>
          <w:szCs w:val="22"/>
        </w:rPr>
        <w:t xml:space="preserve">agréé </w:t>
      </w:r>
      <w:r w:rsidR="00C11E12" w:rsidRPr="00145166">
        <w:rPr>
          <w:sz w:val="22"/>
          <w:szCs w:val="22"/>
        </w:rPr>
        <w:t>et d’obtenir un</w:t>
      </w:r>
      <w:r w:rsidR="00610A2A" w:rsidRPr="00145166">
        <w:rPr>
          <w:sz w:val="22"/>
          <w:szCs w:val="22"/>
        </w:rPr>
        <w:t>e</w:t>
      </w:r>
      <w:r w:rsidR="00C11E12" w:rsidRPr="00145166">
        <w:rPr>
          <w:sz w:val="22"/>
          <w:szCs w:val="22"/>
        </w:rPr>
        <w:t xml:space="preserve"> assurance voyage</w:t>
      </w:r>
      <w:r w:rsidR="00074CA8" w:rsidRPr="00145166">
        <w:rPr>
          <w:sz w:val="22"/>
          <w:szCs w:val="22"/>
        </w:rPr>
        <w:t>.</w:t>
      </w:r>
    </w:p>
    <w:p w14:paraId="2C7F06D3" w14:textId="77777777" w:rsidR="00DB13E4" w:rsidRDefault="00074CA8" w:rsidP="00DB13E4">
      <w:pPr>
        <w:pStyle w:val="ListParagraph"/>
        <w:numPr>
          <w:ilvl w:val="2"/>
          <w:numId w:val="9"/>
        </w:numPr>
        <w:ind w:left="1440"/>
        <w:jc w:val="both"/>
        <w:rPr>
          <w:sz w:val="22"/>
          <w:szCs w:val="22"/>
        </w:rPr>
      </w:pPr>
      <w:r w:rsidRPr="00DB13E4">
        <w:rPr>
          <w:b/>
          <w:sz w:val="22"/>
          <w:szCs w:val="22"/>
        </w:rPr>
        <w:t>Transport</w:t>
      </w:r>
      <w:r w:rsidR="00C11E12" w:rsidRPr="00DB13E4">
        <w:rPr>
          <w:b/>
          <w:sz w:val="22"/>
          <w:szCs w:val="22"/>
        </w:rPr>
        <w:t xml:space="preserve"> </w:t>
      </w:r>
      <w:r w:rsidR="00155175" w:rsidRPr="00DB13E4">
        <w:rPr>
          <w:b/>
          <w:sz w:val="22"/>
          <w:szCs w:val="22"/>
        </w:rPr>
        <w:t xml:space="preserve">par des </w:t>
      </w:r>
      <w:r w:rsidRPr="00DB13E4">
        <w:rPr>
          <w:b/>
          <w:sz w:val="22"/>
          <w:szCs w:val="22"/>
        </w:rPr>
        <w:t>Min</w:t>
      </w:r>
      <w:r w:rsidR="00C11E12" w:rsidRPr="00DB13E4">
        <w:rPr>
          <w:b/>
          <w:sz w:val="22"/>
          <w:szCs w:val="22"/>
        </w:rPr>
        <w:t>eu</w:t>
      </w:r>
      <w:r w:rsidRPr="00DB13E4">
        <w:rPr>
          <w:b/>
          <w:sz w:val="22"/>
          <w:szCs w:val="22"/>
        </w:rPr>
        <w:t>rs</w:t>
      </w:r>
      <w:r w:rsidR="00C11E12" w:rsidRPr="00DB13E4">
        <w:rPr>
          <w:b/>
          <w:sz w:val="22"/>
          <w:szCs w:val="22"/>
        </w:rPr>
        <w:t xml:space="preserve"> </w:t>
      </w:r>
      <w:r w:rsidRPr="00DB13E4">
        <w:rPr>
          <w:b/>
          <w:sz w:val="22"/>
          <w:szCs w:val="22"/>
        </w:rPr>
        <w:t>:</w:t>
      </w:r>
      <w:r w:rsidRPr="00DB13E4">
        <w:rPr>
          <w:sz w:val="22"/>
          <w:szCs w:val="22"/>
        </w:rPr>
        <w:t xml:space="preserve"> I</w:t>
      </w:r>
      <w:r w:rsidR="000D542D" w:rsidRPr="00DB13E4">
        <w:rPr>
          <w:sz w:val="22"/>
          <w:szCs w:val="22"/>
        </w:rPr>
        <w:t xml:space="preserve">l est fortement </w:t>
      </w:r>
      <w:r w:rsidR="00C677C9" w:rsidRPr="00DB13E4">
        <w:rPr>
          <w:sz w:val="22"/>
          <w:szCs w:val="22"/>
        </w:rPr>
        <w:t>recommand</w:t>
      </w:r>
      <w:r w:rsidR="007A6544" w:rsidRPr="00DB13E4">
        <w:rPr>
          <w:sz w:val="22"/>
          <w:szCs w:val="22"/>
        </w:rPr>
        <w:t>é</w:t>
      </w:r>
      <w:r w:rsidR="00C677C9" w:rsidRPr="00DB13E4">
        <w:rPr>
          <w:sz w:val="22"/>
          <w:szCs w:val="22"/>
        </w:rPr>
        <w:t xml:space="preserve"> de ne pas </w:t>
      </w:r>
      <w:r w:rsidR="000543E5" w:rsidRPr="00DB13E4">
        <w:rPr>
          <w:sz w:val="22"/>
          <w:szCs w:val="22"/>
        </w:rPr>
        <w:t xml:space="preserve">confier à des </w:t>
      </w:r>
      <w:r w:rsidR="000543E5" w:rsidRPr="00D56F4C">
        <w:rPr>
          <w:i/>
          <w:iCs/>
          <w:sz w:val="22"/>
          <w:szCs w:val="22"/>
        </w:rPr>
        <w:t xml:space="preserve">Mineurs </w:t>
      </w:r>
      <w:r w:rsidR="000543E5" w:rsidRPr="00DB13E4">
        <w:rPr>
          <w:sz w:val="22"/>
          <w:szCs w:val="22"/>
        </w:rPr>
        <w:t xml:space="preserve">la responsabilité de </w:t>
      </w:r>
      <w:r w:rsidR="007A6544" w:rsidRPr="00DB13E4">
        <w:rPr>
          <w:sz w:val="22"/>
          <w:szCs w:val="22"/>
        </w:rPr>
        <w:t>conduire des</w:t>
      </w:r>
      <w:r w:rsidRPr="00DB13E4">
        <w:rPr>
          <w:sz w:val="22"/>
          <w:szCs w:val="22"/>
        </w:rPr>
        <w:t xml:space="preserve"> </w:t>
      </w:r>
      <w:r w:rsidRPr="00D56F4C">
        <w:rPr>
          <w:i/>
          <w:iCs/>
          <w:sz w:val="22"/>
          <w:szCs w:val="22"/>
        </w:rPr>
        <w:t>Min</w:t>
      </w:r>
      <w:r w:rsidR="007A6544" w:rsidRPr="00D56F4C">
        <w:rPr>
          <w:i/>
          <w:iCs/>
          <w:sz w:val="22"/>
          <w:szCs w:val="22"/>
        </w:rPr>
        <w:t>eu</w:t>
      </w:r>
      <w:r w:rsidRPr="00D56F4C">
        <w:rPr>
          <w:i/>
          <w:iCs/>
          <w:sz w:val="22"/>
          <w:szCs w:val="22"/>
        </w:rPr>
        <w:t>rs</w:t>
      </w:r>
      <w:r w:rsidRPr="00DB13E4">
        <w:rPr>
          <w:sz w:val="22"/>
          <w:szCs w:val="22"/>
        </w:rPr>
        <w:t xml:space="preserve">. </w:t>
      </w:r>
    </w:p>
    <w:p w14:paraId="0000007B" w14:textId="0096992D" w:rsidR="00F2169F" w:rsidRPr="00DB13E4" w:rsidRDefault="00074CA8" w:rsidP="00DB13E4">
      <w:pPr>
        <w:pStyle w:val="ListParagraph"/>
        <w:numPr>
          <w:ilvl w:val="2"/>
          <w:numId w:val="9"/>
        </w:numPr>
        <w:ind w:left="1440"/>
        <w:jc w:val="both"/>
        <w:rPr>
          <w:sz w:val="22"/>
          <w:szCs w:val="22"/>
        </w:rPr>
      </w:pPr>
      <w:r w:rsidRPr="00DB13E4">
        <w:rPr>
          <w:b/>
          <w:sz w:val="22"/>
          <w:szCs w:val="22"/>
        </w:rPr>
        <w:t>Conditions</w:t>
      </w:r>
      <w:r w:rsidR="007A6544" w:rsidRPr="00DB13E4">
        <w:rPr>
          <w:b/>
          <w:sz w:val="22"/>
          <w:szCs w:val="22"/>
        </w:rPr>
        <w:t xml:space="preserve"> météorologiques </w:t>
      </w:r>
      <w:r w:rsidRPr="00DB13E4">
        <w:rPr>
          <w:b/>
          <w:sz w:val="22"/>
          <w:szCs w:val="22"/>
        </w:rPr>
        <w:t>:</w:t>
      </w:r>
      <w:r w:rsidRPr="00DB13E4">
        <w:rPr>
          <w:sz w:val="22"/>
          <w:szCs w:val="22"/>
        </w:rPr>
        <w:t xml:space="preserve"> I</w:t>
      </w:r>
      <w:r w:rsidR="007A6544" w:rsidRPr="00DB13E4">
        <w:rPr>
          <w:sz w:val="22"/>
          <w:szCs w:val="22"/>
        </w:rPr>
        <w:t>l est fortement recommandé d</w:t>
      </w:r>
      <w:r w:rsidR="006E27B8" w:rsidRPr="00DB13E4">
        <w:rPr>
          <w:sz w:val="22"/>
          <w:szCs w:val="22"/>
        </w:rPr>
        <w:t xml:space="preserve">’éviter </w:t>
      </w:r>
      <w:r w:rsidR="006C73F1" w:rsidRPr="00DB13E4">
        <w:rPr>
          <w:sz w:val="22"/>
          <w:szCs w:val="22"/>
        </w:rPr>
        <w:t xml:space="preserve">les déplacements </w:t>
      </w:r>
      <w:r w:rsidR="00F21B12" w:rsidRPr="00DB13E4">
        <w:rPr>
          <w:sz w:val="22"/>
          <w:szCs w:val="22"/>
        </w:rPr>
        <w:t xml:space="preserve">dans des </w:t>
      </w:r>
      <w:r w:rsidR="006C73F1" w:rsidRPr="00DB13E4">
        <w:rPr>
          <w:sz w:val="22"/>
          <w:szCs w:val="22"/>
        </w:rPr>
        <w:t xml:space="preserve">conditions météorologiques </w:t>
      </w:r>
      <w:r w:rsidR="00F21B12" w:rsidRPr="00DB13E4">
        <w:rPr>
          <w:sz w:val="22"/>
          <w:szCs w:val="22"/>
        </w:rPr>
        <w:t xml:space="preserve">dangereuses </w:t>
      </w:r>
      <w:r w:rsidRPr="00DB13E4">
        <w:rPr>
          <w:sz w:val="22"/>
          <w:szCs w:val="22"/>
        </w:rPr>
        <w:t>(</w:t>
      </w:r>
      <w:r w:rsidR="00F21B12" w:rsidRPr="00DB13E4">
        <w:rPr>
          <w:sz w:val="22"/>
          <w:szCs w:val="22"/>
        </w:rPr>
        <w:t xml:space="preserve">p.ex. </w:t>
      </w:r>
      <w:r w:rsidR="00451279" w:rsidRPr="00DB13E4">
        <w:rPr>
          <w:sz w:val="22"/>
          <w:szCs w:val="22"/>
        </w:rPr>
        <w:t>tempête</w:t>
      </w:r>
      <w:r w:rsidR="00AD1D07" w:rsidRPr="00DB13E4">
        <w:rPr>
          <w:sz w:val="22"/>
          <w:szCs w:val="22"/>
        </w:rPr>
        <w:t>s</w:t>
      </w:r>
      <w:r w:rsidR="00451279" w:rsidRPr="00DB13E4">
        <w:rPr>
          <w:sz w:val="22"/>
          <w:szCs w:val="22"/>
        </w:rPr>
        <w:t xml:space="preserve"> de neige, fortes pluies, </w:t>
      </w:r>
      <w:r w:rsidR="00E61A89" w:rsidRPr="00DB13E4">
        <w:rPr>
          <w:sz w:val="22"/>
          <w:szCs w:val="22"/>
        </w:rPr>
        <w:t>r</w:t>
      </w:r>
      <w:r w:rsidR="00451279" w:rsidRPr="00DB13E4">
        <w:rPr>
          <w:sz w:val="22"/>
          <w:szCs w:val="22"/>
        </w:rPr>
        <w:t>outes verglacées, avertissement</w:t>
      </w:r>
      <w:r w:rsidR="00AD1D07" w:rsidRPr="00DB13E4">
        <w:rPr>
          <w:sz w:val="22"/>
          <w:szCs w:val="22"/>
        </w:rPr>
        <w:t>s</w:t>
      </w:r>
      <w:r w:rsidR="00451279" w:rsidRPr="00DB13E4">
        <w:rPr>
          <w:sz w:val="22"/>
          <w:szCs w:val="22"/>
        </w:rPr>
        <w:t xml:space="preserve"> de tornade</w:t>
      </w:r>
      <w:r w:rsidR="00E61A89" w:rsidRPr="00DB13E4">
        <w:rPr>
          <w:sz w:val="22"/>
          <w:szCs w:val="22"/>
        </w:rPr>
        <w:t xml:space="preserve">, </w:t>
      </w:r>
      <w:r w:rsidRPr="00DB13E4">
        <w:rPr>
          <w:sz w:val="22"/>
          <w:szCs w:val="22"/>
        </w:rPr>
        <w:t>etc.).</w:t>
      </w:r>
    </w:p>
    <w:p w14:paraId="0000007C" w14:textId="12AA6175" w:rsidR="00F2169F" w:rsidRPr="00145166" w:rsidRDefault="001B42CB" w:rsidP="00DB13E4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b/>
          <w:color w:val="000000"/>
          <w:sz w:val="22"/>
          <w:szCs w:val="22"/>
        </w:rPr>
      </w:pPr>
      <w:r w:rsidRPr="00145166">
        <w:rPr>
          <w:b/>
          <w:color w:val="000000"/>
          <w:sz w:val="22"/>
          <w:szCs w:val="22"/>
        </w:rPr>
        <w:t>Hébergement</w:t>
      </w:r>
      <w:r w:rsidR="00074CA8" w:rsidRPr="00145166">
        <w:rPr>
          <w:b/>
          <w:color w:val="000000"/>
          <w:sz w:val="22"/>
          <w:szCs w:val="22"/>
        </w:rPr>
        <w:t xml:space="preserve"> </w:t>
      </w:r>
    </w:p>
    <w:p w14:paraId="0000007D" w14:textId="7A3BF9EF" w:rsidR="00F2169F" w:rsidRPr="00265960" w:rsidRDefault="00E941BB" w:rsidP="00DB13E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2"/>
          <w:szCs w:val="22"/>
        </w:rPr>
      </w:pPr>
      <w:r w:rsidRPr="00265960">
        <w:rPr>
          <w:sz w:val="22"/>
          <w:szCs w:val="22"/>
        </w:rPr>
        <w:t>H</w:t>
      </w:r>
      <w:r w:rsidR="00F507D6" w:rsidRPr="00265960">
        <w:rPr>
          <w:sz w:val="22"/>
          <w:szCs w:val="22"/>
        </w:rPr>
        <w:t xml:space="preserve">ébergement </w:t>
      </w:r>
      <w:r w:rsidRPr="00265960">
        <w:rPr>
          <w:sz w:val="22"/>
          <w:szCs w:val="22"/>
        </w:rPr>
        <w:t>s’entend</w:t>
      </w:r>
      <w:r w:rsidR="002A3F17" w:rsidRPr="00265960">
        <w:rPr>
          <w:sz w:val="22"/>
          <w:szCs w:val="22"/>
        </w:rPr>
        <w:t xml:space="preserve"> d</w:t>
      </w:r>
      <w:r w:rsidR="00354A53" w:rsidRPr="00265960">
        <w:rPr>
          <w:sz w:val="22"/>
          <w:szCs w:val="22"/>
        </w:rPr>
        <w:t xml:space="preserve">e nuitées </w:t>
      </w:r>
      <w:r w:rsidR="002A3F17" w:rsidRPr="00265960">
        <w:rPr>
          <w:sz w:val="22"/>
          <w:szCs w:val="22"/>
        </w:rPr>
        <w:t xml:space="preserve">dans des </w:t>
      </w:r>
      <w:r w:rsidR="00100592" w:rsidRPr="00265960">
        <w:rPr>
          <w:sz w:val="22"/>
          <w:szCs w:val="22"/>
        </w:rPr>
        <w:t xml:space="preserve">installations telles que, </w:t>
      </w:r>
      <w:r w:rsidR="00C1659A">
        <w:rPr>
          <w:sz w:val="22"/>
          <w:szCs w:val="22"/>
        </w:rPr>
        <w:t xml:space="preserve">mais </w:t>
      </w:r>
      <w:r w:rsidR="00100592" w:rsidRPr="00265960">
        <w:rPr>
          <w:sz w:val="22"/>
          <w:szCs w:val="22"/>
        </w:rPr>
        <w:t xml:space="preserve">sans s’y limiter, des hôtels, </w:t>
      </w:r>
      <w:r w:rsidR="00A225B8" w:rsidRPr="00265960">
        <w:rPr>
          <w:sz w:val="22"/>
          <w:szCs w:val="22"/>
        </w:rPr>
        <w:t xml:space="preserve">des motels, </w:t>
      </w:r>
      <w:r w:rsidR="00074CA8" w:rsidRPr="00265960">
        <w:rPr>
          <w:sz w:val="22"/>
          <w:szCs w:val="22"/>
        </w:rPr>
        <w:t xml:space="preserve">Airbnb, </w:t>
      </w:r>
      <w:r w:rsidR="00990ED7" w:rsidRPr="00265960">
        <w:rPr>
          <w:sz w:val="22"/>
          <w:szCs w:val="22"/>
        </w:rPr>
        <w:t>des lieux de camp</w:t>
      </w:r>
      <w:r w:rsidR="00C1659A">
        <w:rPr>
          <w:sz w:val="22"/>
          <w:szCs w:val="22"/>
        </w:rPr>
        <w:t>ement</w:t>
      </w:r>
      <w:r w:rsidR="00350C97" w:rsidRPr="00265960">
        <w:rPr>
          <w:sz w:val="22"/>
          <w:szCs w:val="22"/>
        </w:rPr>
        <w:t>, e</w:t>
      </w:r>
      <w:r w:rsidR="00074CA8" w:rsidRPr="00265960">
        <w:rPr>
          <w:sz w:val="22"/>
          <w:szCs w:val="22"/>
        </w:rPr>
        <w:t xml:space="preserve">tc. </w:t>
      </w:r>
      <w:r w:rsidR="00350C97" w:rsidRPr="00265960">
        <w:rPr>
          <w:sz w:val="22"/>
          <w:szCs w:val="22"/>
        </w:rPr>
        <w:t xml:space="preserve">Les mesures suivantes </w:t>
      </w:r>
      <w:r w:rsidR="007969F5" w:rsidRPr="00265960">
        <w:rPr>
          <w:sz w:val="22"/>
          <w:szCs w:val="22"/>
        </w:rPr>
        <w:t xml:space="preserve">permettent </w:t>
      </w:r>
      <w:r w:rsidR="002A344F" w:rsidRPr="00265960">
        <w:rPr>
          <w:sz w:val="22"/>
          <w:szCs w:val="22"/>
        </w:rPr>
        <w:t>de s’assurer que c</w:t>
      </w:r>
      <w:r w:rsidR="007969F5" w:rsidRPr="00265960">
        <w:rPr>
          <w:sz w:val="22"/>
          <w:szCs w:val="22"/>
        </w:rPr>
        <w:t xml:space="preserve">et hébergement a lieu de façon </w:t>
      </w:r>
      <w:r w:rsidR="002A344F" w:rsidRPr="00265960">
        <w:rPr>
          <w:sz w:val="22"/>
          <w:szCs w:val="22"/>
        </w:rPr>
        <w:t xml:space="preserve">sécuritaire, transparente et responsable : </w:t>
      </w:r>
    </w:p>
    <w:p w14:paraId="63EA9010" w14:textId="3F3D2900" w:rsidR="00DB13E4" w:rsidRDefault="00404FC1" w:rsidP="00DB13E4">
      <w:pPr>
        <w:pStyle w:val="ListParagraph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sz w:val="22"/>
          <w:szCs w:val="22"/>
        </w:rPr>
      </w:pPr>
      <w:r w:rsidRPr="00145166">
        <w:rPr>
          <w:b/>
          <w:color w:val="000000"/>
          <w:sz w:val="22"/>
          <w:szCs w:val="22"/>
        </w:rPr>
        <w:t>R</w:t>
      </w:r>
      <w:r w:rsidR="00347B19" w:rsidRPr="00145166">
        <w:rPr>
          <w:b/>
          <w:color w:val="000000"/>
          <w:sz w:val="22"/>
          <w:szCs w:val="22"/>
        </w:rPr>
        <w:t>atios adéquats entre</w:t>
      </w:r>
      <w:r w:rsidR="004522B6" w:rsidRPr="00145166">
        <w:rPr>
          <w:b/>
          <w:color w:val="000000"/>
          <w:sz w:val="22"/>
          <w:szCs w:val="22"/>
        </w:rPr>
        <w:t xml:space="preserve"> </w:t>
      </w:r>
      <w:r w:rsidR="00C1659A">
        <w:rPr>
          <w:b/>
          <w:color w:val="000000"/>
          <w:sz w:val="22"/>
          <w:szCs w:val="22"/>
        </w:rPr>
        <w:t>a</w:t>
      </w:r>
      <w:r w:rsidR="004522B6" w:rsidRPr="00145166">
        <w:rPr>
          <w:b/>
          <w:color w:val="000000"/>
          <w:sz w:val="22"/>
          <w:szCs w:val="22"/>
        </w:rPr>
        <w:t>dultes et Mineurs :</w:t>
      </w:r>
      <w:r w:rsidR="00074CA8" w:rsidRPr="00145166">
        <w:rPr>
          <w:color w:val="000000"/>
          <w:sz w:val="22"/>
          <w:szCs w:val="22"/>
        </w:rPr>
        <w:t xml:space="preserve"> </w:t>
      </w:r>
      <w:r w:rsidR="00074CA8" w:rsidRPr="00145166">
        <w:rPr>
          <w:sz w:val="22"/>
          <w:szCs w:val="22"/>
        </w:rPr>
        <w:t>Dur</w:t>
      </w:r>
      <w:r w:rsidR="005F12F0" w:rsidRPr="00145166">
        <w:rPr>
          <w:sz w:val="22"/>
          <w:szCs w:val="22"/>
        </w:rPr>
        <w:t>ant les séjours de nuit</w:t>
      </w:r>
      <w:r w:rsidR="00210F32" w:rsidRPr="00145166">
        <w:rPr>
          <w:sz w:val="22"/>
          <w:szCs w:val="22"/>
        </w:rPr>
        <w:t>, le ratio devrait être d</w:t>
      </w:r>
      <w:r w:rsidR="004F7D72" w:rsidRPr="00145166">
        <w:rPr>
          <w:sz w:val="22"/>
          <w:szCs w:val="22"/>
        </w:rPr>
        <w:t xml:space="preserve">’au moins un </w:t>
      </w:r>
      <w:r w:rsidR="00074CA8" w:rsidRPr="00D56F4C">
        <w:rPr>
          <w:i/>
          <w:iCs/>
          <w:sz w:val="22"/>
          <w:szCs w:val="22"/>
        </w:rPr>
        <w:t>P</w:t>
      </w:r>
      <w:r w:rsidR="00074CA8" w:rsidRPr="00D56F4C">
        <w:rPr>
          <w:i/>
          <w:iCs/>
          <w:color w:val="000000"/>
          <w:sz w:val="22"/>
          <w:szCs w:val="22"/>
        </w:rPr>
        <w:t>articipant</w:t>
      </w:r>
      <w:r w:rsidR="004F7D72" w:rsidRPr="00145166">
        <w:rPr>
          <w:color w:val="000000"/>
          <w:sz w:val="22"/>
          <w:szCs w:val="22"/>
        </w:rPr>
        <w:t xml:space="preserve"> adulte en </w:t>
      </w:r>
      <w:r w:rsidR="00B77923" w:rsidRPr="00145166">
        <w:rPr>
          <w:color w:val="000000"/>
          <w:sz w:val="22"/>
          <w:szCs w:val="22"/>
        </w:rPr>
        <w:t xml:space="preserve">position de confiance ou d’autorité </w:t>
      </w:r>
      <w:r w:rsidR="00297BEB" w:rsidRPr="00145166">
        <w:rPr>
          <w:color w:val="000000"/>
          <w:sz w:val="22"/>
          <w:szCs w:val="22"/>
        </w:rPr>
        <w:t xml:space="preserve">pour cinq </w:t>
      </w:r>
      <w:r w:rsidR="00297BEB" w:rsidRPr="00D56F4C">
        <w:rPr>
          <w:i/>
          <w:iCs/>
          <w:color w:val="000000"/>
          <w:sz w:val="22"/>
          <w:szCs w:val="22"/>
        </w:rPr>
        <w:t>Mineurs</w:t>
      </w:r>
      <w:r w:rsidR="00074CA8" w:rsidRPr="00145166">
        <w:rPr>
          <w:color w:val="000000"/>
          <w:sz w:val="22"/>
          <w:szCs w:val="22"/>
        </w:rPr>
        <w:t>.</w:t>
      </w:r>
    </w:p>
    <w:p w14:paraId="2380983B" w14:textId="5F0D393F" w:rsidR="00DB13E4" w:rsidRDefault="00074CA8" w:rsidP="00DB13E4">
      <w:pPr>
        <w:pStyle w:val="ListParagraph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sz w:val="22"/>
          <w:szCs w:val="22"/>
        </w:rPr>
      </w:pPr>
      <w:r w:rsidRPr="00DB13E4">
        <w:rPr>
          <w:b/>
          <w:sz w:val="22"/>
          <w:szCs w:val="22"/>
        </w:rPr>
        <w:lastRenderedPageBreak/>
        <w:t>Environ</w:t>
      </w:r>
      <w:r w:rsidR="008466A8" w:rsidRPr="00DB13E4">
        <w:rPr>
          <w:b/>
          <w:sz w:val="22"/>
          <w:szCs w:val="22"/>
        </w:rPr>
        <w:t>ne</w:t>
      </w:r>
      <w:r w:rsidRPr="00DB13E4">
        <w:rPr>
          <w:b/>
          <w:sz w:val="22"/>
          <w:szCs w:val="22"/>
        </w:rPr>
        <w:t>ments</w:t>
      </w:r>
      <w:r w:rsidR="008466A8" w:rsidRPr="00DB13E4">
        <w:rPr>
          <w:b/>
          <w:sz w:val="22"/>
          <w:szCs w:val="22"/>
        </w:rPr>
        <w:t xml:space="preserve"> ouverts et o</w:t>
      </w:r>
      <w:r w:rsidRPr="00DB13E4">
        <w:rPr>
          <w:b/>
          <w:bCs/>
          <w:sz w:val="22"/>
          <w:szCs w:val="22"/>
        </w:rPr>
        <w:t>bservable</w:t>
      </w:r>
      <w:r w:rsidR="00404FC1" w:rsidRPr="00DB13E4">
        <w:rPr>
          <w:b/>
          <w:bCs/>
          <w:sz w:val="22"/>
          <w:szCs w:val="22"/>
        </w:rPr>
        <w:t>s</w:t>
      </w:r>
      <w:r w:rsidR="00404FC1" w:rsidRPr="00DB13E4">
        <w:rPr>
          <w:sz w:val="22"/>
          <w:szCs w:val="22"/>
        </w:rPr>
        <w:t xml:space="preserve"> </w:t>
      </w:r>
      <w:r w:rsidR="00E40175" w:rsidRPr="00DB13E4">
        <w:rPr>
          <w:sz w:val="22"/>
          <w:szCs w:val="22"/>
        </w:rPr>
        <w:t xml:space="preserve">: </w:t>
      </w:r>
      <w:r w:rsidRPr="00DB13E4">
        <w:rPr>
          <w:sz w:val="22"/>
          <w:szCs w:val="22"/>
        </w:rPr>
        <w:t xml:space="preserve"> </w:t>
      </w:r>
      <w:r w:rsidR="001F541C" w:rsidRPr="00DB13E4">
        <w:rPr>
          <w:sz w:val="22"/>
          <w:szCs w:val="22"/>
        </w:rPr>
        <w:t>Les principes de</w:t>
      </w:r>
      <w:r w:rsidR="008B3959" w:rsidRPr="00DB13E4">
        <w:rPr>
          <w:sz w:val="22"/>
          <w:szCs w:val="22"/>
        </w:rPr>
        <w:t xml:space="preserve"> </w:t>
      </w:r>
      <w:r w:rsidR="008B3959" w:rsidRPr="00D56F4C">
        <w:rPr>
          <w:i/>
          <w:iCs/>
          <w:sz w:val="22"/>
          <w:szCs w:val="22"/>
        </w:rPr>
        <w:t>l’</w:t>
      </w:r>
      <w:r w:rsidR="00D56F4C" w:rsidRPr="00D56F4C">
        <w:rPr>
          <w:i/>
          <w:iCs/>
          <w:sz w:val="22"/>
          <w:szCs w:val="22"/>
        </w:rPr>
        <w:t>E</w:t>
      </w:r>
      <w:r w:rsidR="001F541C" w:rsidRPr="00D56F4C">
        <w:rPr>
          <w:i/>
          <w:iCs/>
          <w:sz w:val="22"/>
          <w:szCs w:val="22"/>
        </w:rPr>
        <w:t>nvironnement ouvert et observable</w:t>
      </w:r>
      <w:r w:rsidR="001F541C" w:rsidRPr="00DB13E4">
        <w:rPr>
          <w:sz w:val="22"/>
          <w:szCs w:val="22"/>
        </w:rPr>
        <w:t xml:space="preserve"> (Section </w:t>
      </w:r>
      <w:r w:rsidR="005C79BB" w:rsidRPr="00DB13E4">
        <w:rPr>
          <w:sz w:val="22"/>
          <w:szCs w:val="22"/>
        </w:rPr>
        <w:t>5</w:t>
      </w:r>
      <w:r w:rsidR="001F541C" w:rsidRPr="00DB13E4">
        <w:rPr>
          <w:sz w:val="22"/>
          <w:szCs w:val="22"/>
        </w:rPr>
        <w:t>)</w:t>
      </w:r>
      <w:r w:rsidR="001F541C" w:rsidRPr="00DB13E4">
        <w:rPr>
          <w:i/>
          <w:sz w:val="22"/>
          <w:szCs w:val="22"/>
        </w:rPr>
        <w:t xml:space="preserve"> </w:t>
      </w:r>
      <w:r w:rsidR="001F541C" w:rsidRPr="00DB13E4">
        <w:rPr>
          <w:sz w:val="22"/>
          <w:szCs w:val="22"/>
        </w:rPr>
        <w:t xml:space="preserve">s’appliquent à tous les hébergements et activités </w:t>
      </w:r>
      <w:r w:rsidR="00484C0A" w:rsidRPr="00DB13E4">
        <w:rPr>
          <w:sz w:val="22"/>
          <w:szCs w:val="22"/>
        </w:rPr>
        <w:t>qui se déroulent sur les lieux de l’hébergement</w:t>
      </w:r>
      <w:r w:rsidRPr="00DB13E4">
        <w:rPr>
          <w:sz w:val="22"/>
          <w:szCs w:val="22"/>
        </w:rPr>
        <w:t>.</w:t>
      </w:r>
    </w:p>
    <w:p w14:paraId="00000080" w14:textId="285ABF84" w:rsidR="00F2169F" w:rsidRPr="00DB13E4" w:rsidRDefault="00124C4E" w:rsidP="00DB13E4">
      <w:pPr>
        <w:pStyle w:val="ListParagraph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sz w:val="22"/>
          <w:szCs w:val="22"/>
        </w:rPr>
      </w:pPr>
      <w:r w:rsidRPr="00DB13E4">
        <w:rPr>
          <w:b/>
          <w:sz w:val="22"/>
          <w:szCs w:val="22"/>
        </w:rPr>
        <w:t xml:space="preserve">Répartition des chambres </w:t>
      </w:r>
      <w:r w:rsidR="00074CA8" w:rsidRPr="00DB13E4">
        <w:rPr>
          <w:b/>
          <w:sz w:val="22"/>
          <w:szCs w:val="22"/>
        </w:rPr>
        <w:t>:</w:t>
      </w:r>
      <w:r w:rsidR="00074CA8" w:rsidRPr="00DB13E4">
        <w:rPr>
          <w:sz w:val="22"/>
          <w:szCs w:val="22"/>
        </w:rPr>
        <w:t xml:space="preserve"> </w:t>
      </w:r>
      <w:r w:rsidR="007F5CA4" w:rsidRPr="00DB13E4">
        <w:rPr>
          <w:sz w:val="22"/>
          <w:szCs w:val="22"/>
        </w:rPr>
        <w:t>L</w:t>
      </w:r>
      <w:r w:rsidR="00D2664F" w:rsidRPr="00DB13E4">
        <w:rPr>
          <w:sz w:val="22"/>
          <w:szCs w:val="22"/>
        </w:rPr>
        <w:t xml:space="preserve">es </w:t>
      </w:r>
      <w:r w:rsidR="00074CA8" w:rsidRPr="00D56F4C">
        <w:rPr>
          <w:i/>
          <w:iCs/>
          <w:sz w:val="22"/>
          <w:szCs w:val="22"/>
        </w:rPr>
        <w:t>Participants</w:t>
      </w:r>
      <w:r w:rsidR="00074CA8" w:rsidRPr="00DB13E4">
        <w:rPr>
          <w:sz w:val="22"/>
          <w:szCs w:val="22"/>
        </w:rPr>
        <w:t xml:space="preserve"> </w:t>
      </w:r>
      <w:r w:rsidR="007F5CA4" w:rsidRPr="00DB13E4">
        <w:rPr>
          <w:sz w:val="22"/>
          <w:szCs w:val="22"/>
        </w:rPr>
        <w:t xml:space="preserve">adultes en </w:t>
      </w:r>
      <w:r w:rsidR="00B77923" w:rsidRPr="00DB13E4">
        <w:rPr>
          <w:sz w:val="22"/>
          <w:szCs w:val="22"/>
        </w:rPr>
        <w:t xml:space="preserve">position de confiance ou d’autorité </w:t>
      </w:r>
      <w:r w:rsidR="007F5CA4" w:rsidRPr="00DB13E4">
        <w:rPr>
          <w:sz w:val="22"/>
          <w:szCs w:val="22"/>
        </w:rPr>
        <w:t xml:space="preserve">doivent </w:t>
      </w:r>
      <w:r w:rsidR="00F70E9D" w:rsidRPr="00DB13E4">
        <w:rPr>
          <w:sz w:val="22"/>
          <w:szCs w:val="22"/>
        </w:rPr>
        <w:t xml:space="preserve">être logés dans des </w:t>
      </w:r>
      <w:r w:rsidR="00DB5A2D" w:rsidRPr="00DB13E4">
        <w:rPr>
          <w:sz w:val="22"/>
          <w:szCs w:val="22"/>
        </w:rPr>
        <w:t xml:space="preserve">chambres séparées de celles des </w:t>
      </w:r>
      <w:r w:rsidR="00074CA8" w:rsidRPr="00D56F4C">
        <w:rPr>
          <w:i/>
          <w:iCs/>
          <w:sz w:val="22"/>
          <w:szCs w:val="22"/>
        </w:rPr>
        <w:t>Min</w:t>
      </w:r>
      <w:r w:rsidR="00DB5A2D" w:rsidRPr="00D56F4C">
        <w:rPr>
          <w:i/>
          <w:iCs/>
          <w:sz w:val="22"/>
          <w:szCs w:val="22"/>
        </w:rPr>
        <w:t>eu</w:t>
      </w:r>
      <w:r w:rsidR="00074CA8" w:rsidRPr="00D56F4C">
        <w:rPr>
          <w:i/>
          <w:iCs/>
          <w:sz w:val="22"/>
          <w:szCs w:val="22"/>
        </w:rPr>
        <w:t>rs</w:t>
      </w:r>
      <w:r w:rsidR="00074CA8" w:rsidRPr="00DB13E4">
        <w:rPr>
          <w:sz w:val="22"/>
          <w:szCs w:val="22"/>
        </w:rPr>
        <w:t xml:space="preserve"> o</w:t>
      </w:r>
      <w:r w:rsidR="00DB5A2D" w:rsidRPr="00DB13E4">
        <w:rPr>
          <w:sz w:val="22"/>
          <w:szCs w:val="22"/>
        </w:rPr>
        <w:t>u de</w:t>
      </w:r>
      <w:r w:rsidR="00F70E9D" w:rsidRPr="00DB13E4">
        <w:rPr>
          <w:sz w:val="22"/>
          <w:szCs w:val="22"/>
        </w:rPr>
        <w:t>s</w:t>
      </w:r>
      <w:r w:rsidR="00DB5A2D" w:rsidRPr="00DB13E4">
        <w:rPr>
          <w:sz w:val="22"/>
          <w:szCs w:val="22"/>
        </w:rPr>
        <w:t xml:space="preserve"> </w:t>
      </w:r>
      <w:r w:rsidR="00074CA8" w:rsidRPr="00D56F4C">
        <w:rPr>
          <w:i/>
          <w:iCs/>
          <w:sz w:val="22"/>
          <w:szCs w:val="22"/>
        </w:rPr>
        <w:t>Participants</w:t>
      </w:r>
      <w:r w:rsidR="00074CA8" w:rsidRPr="00DB13E4">
        <w:rPr>
          <w:sz w:val="22"/>
          <w:szCs w:val="22"/>
        </w:rPr>
        <w:t xml:space="preserve"> </w:t>
      </w:r>
      <w:r w:rsidR="00DB5A2D" w:rsidRPr="00DB13E4">
        <w:rPr>
          <w:sz w:val="22"/>
          <w:szCs w:val="22"/>
        </w:rPr>
        <w:t xml:space="preserve">qui ne sont pas en </w:t>
      </w:r>
      <w:r w:rsidR="00B77923" w:rsidRPr="00DB13E4">
        <w:rPr>
          <w:sz w:val="22"/>
          <w:szCs w:val="22"/>
        </w:rPr>
        <w:t>position de confiance ou d’autorité</w:t>
      </w:r>
      <w:r w:rsidR="00074CA8" w:rsidRPr="00DB13E4">
        <w:rPr>
          <w:sz w:val="22"/>
          <w:szCs w:val="22"/>
        </w:rPr>
        <w:t xml:space="preserve">. </w:t>
      </w:r>
      <w:r w:rsidR="00F70E9D" w:rsidRPr="00DB13E4">
        <w:rPr>
          <w:sz w:val="22"/>
          <w:szCs w:val="22"/>
        </w:rPr>
        <w:t>En l’absence de déséquilibre de pouvoir</w:t>
      </w:r>
      <w:r w:rsidR="00357B72" w:rsidRPr="00DB13E4">
        <w:rPr>
          <w:sz w:val="22"/>
          <w:szCs w:val="22"/>
        </w:rPr>
        <w:t xml:space="preserve"> </w:t>
      </w:r>
      <w:r w:rsidR="00074CA8" w:rsidRPr="00DB13E4">
        <w:rPr>
          <w:sz w:val="22"/>
          <w:szCs w:val="22"/>
        </w:rPr>
        <w:t>(</w:t>
      </w:r>
      <w:r w:rsidR="00357B72" w:rsidRPr="00DB13E4">
        <w:rPr>
          <w:sz w:val="22"/>
          <w:szCs w:val="22"/>
        </w:rPr>
        <w:t>c.-à-d. même niveau d’autorité)</w:t>
      </w:r>
      <w:r w:rsidR="00C1659A">
        <w:rPr>
          <w:sz w:val="22"/>
          <w:szCs w:val="22"/>
        </w:rPr>
        <w:t>,</w:t>
      </w:r>
      <w:r w:rsidR="00357B72" w:rsidRPr="00DB13E4">
        <w:rPr>
          <w:sz w:val="22"/>
          <w:szCs w:val="22"/>
        </w:rPr>
        <w:t xml:space="preserve"> </w:t>
      </w:r>
      <w:r w:rsidR="00A63712" w:rsidRPr="00DB13E4">
        <w:rPr>
          <w:sz w:val="22"/>
          <w:szCs w:val="22"/>
        </w:rPr>
        <w:t xml:space="preserve">des </w:t>
      </w:r>
      <w:r w:rsidR="00074CA8" w:rsidRPr="00D56F4C">
        <w:rPr>
          <w:i/>
          <w:iCs/>
          <w:sz w:val="22"/>
          <w:szCs w:val="22"/>
        </w:rPr>
        <w:t xml:space="preserve">Participants </w:t>
      </w:r>
      <w:r w:rsidR="00A63712" w:rsidRPr="00DB13E4">
        <w:rPr>
          <w:sz w:val="22"/>
          <w:szCs w:val="22"/>
        </w:rPr>
        <w:t xml:space="preserve">adultes peuvent partager des chambres </w:t>
      </w:r>
      <w:r w:rsidR="00E14DBE" w:rsidRPr="00DB13E4">
        <w:rPr>
          <w:sz w:val="22"/>
          <w:szCs w:val="22"/>
        </w:rPr>
        <w:t xml:space="preserve">avec un </w:t>
      </w:r>
      <w:r w:rsidR="00074CA8" w:rsidRPr="00D56F4C">
        <w:rPr>
          <w:i/>
          <w:iCs/>
          <w:sz w:val="22"/>
          <w:szCs w:val="22"/>
        </w:rPr>
        <w:t>Min</w:t>
      </w:r>
      <w:r w:rsidR="00E14DBE" w:rsidRPr="00D56F4C">
        <w:rPr>
          <w:i/>
          <w:iCs/>
          <w:sz w:val="22"/>
          <w:szCs w:val="22"/>
        </w:rPr>
        <w:t>eu</w:t>
      </w:r>
      <w:r w:rsidR="00074CA8" w:rsidRPr="00D56F4C">
        <w:rPr>
          <w:i/>
          <w:iCs/>
          <w:sz w:val="22"/>
          <w:szCs w:val="22"/>
        </w:rPr>
        <w:t>r</w:t>
      </w:r>
      <w:r w:rsidR="00074CA8" w:rsidRPr="00DB13E4">
        <w:rPr>
          <w:sz w:val="22"/>
          <w:szCs w:val="22"/>
        </w:rPr>
        <w:t xml:space="preserve"> </w:t>
      </w:r>
      <w:r w:rsidR="00E14DBE" w:rsidRPr="00DB13E4">
        <w:rPr>
          <w:sz w:val="22"/>
          <w:szCs w:val="22"/>
        </w:rPr>
        <w:t>s</w:t>
      </w:r>
      <w:r w:rsidR="00766F6D" w:rsidRPr="00DB13E4">
        <w:rPr>
          <w:sz w:val="22"/>
          <w:szCs w:val="22"/>
        </w:rPr>
        <w:t xml:space="preserve">i </w:t>
      </w:r>
      <w:r w:rsidR="00074CA8" w:rsidRPr="00DB13E4">
        <w:rPr>
          <w:sz w:val="22"/>
          <w:szCs w:val="22"/>
        </w:rPr>
        <w:t>:</w:t>
      </w:r>
    </w:p>
    <w:p w14:paraId="7FE3DD25" w14:textId="77777777" w:rsidR="00DB13E4" w:rsidRDefault="00511AAA" w:rsidP="00DB13E4">
      <w:pPr>
        <w:pStyle w:val="ListParagraph"/>
        <w:numPr>
          <w:ilvl w:val="0"/>
          <w:numId w:val="12"/>
        </w:numPr>
        <w:ind w:left="1797" w:hanging="357"/>
        <w:jc w:val="both"/>
        <w:rPr>
          <w:sz w:val="22"/>
          <w:szCs w:val="22"/>
        </w:rPr>
      </w:pPr>
      <w:r w:rsidRPr="00145166">
        <w:rPr>
          <w:sz w:val="22"/>
          <w:szCs w:val="22"/>
        </w:rPr>
        <w:t>I</w:t>
      </w:r>
      <w:r w:rsidR="00766F6D" w:rsidRPr="00145166">
        <w:rPr>
          <w:sz w:val="22"/>
          <w:szCs w:val="22"/>
        </w:rPr>
        <w:t>ls ont</w:t>
      </w:r>
      <w:r w:rsidR="00730431" w:rsidRPr="00145166">
        <w:rPr>
          <w:sz w:val="22"/>
          <w:szCs w:val="22"/>
        </w:rPr>
        <w:t xml:space="preserve"> </w:t>
      </w:r>
      <w:r w:rsidR="00766F6D" w:rsidRPr="00145166">
        <w:rPr>
          <w:sz w:val="22"/>
          <w:szCs w:val="22"/>
        </w:rPr>
        <w:t xml:space="preserve">une relation duelle avec le </w:t>
      </w:r>
      <w:r w:rsidR="00766F6D" w:rsidRPr="00D56F4C">
        <w:rPr>
          <w:i/>
          <w:iCs/>
          <w:sz w:val="22"/>
          <w:szCs w:val="22"/>
        </w:rPr>
        <w:t>Mineur</w:t>
      </w:r>
      <w:r w:rsidR="00766F6D" w:rsidRPr="00145166">
        <w:rPr>
          <w:sz w:val="22"/>
          <w:szCs w:val="22"/>
        </w:rPr>
        <w:t xml:space="preserve"> ou le </w:t>
      </w:r>
      <w:r w:rsidR="00766F6D" w:rsidRPr="00D56F4C">
        <w:rPr>
          <w:i/>
          <w:iCs/>
          <w:sz w:val="22"/>
          <w:szCs w:val="22"/>
        </w:rPr>
        <w:t>Participant</w:t>
      </w:r>
      <w:r w:rsidR="00730431" w:rsidRPr="00D56F4C">
        <w:rPr>
          <w:i/>
          <w:iCs/>
          <w:sz w:val="22"/>
          <w:szCs w:val="22"/>
        </w:rPr>
        <w:t xml:space="preserve"> </w:t>
      </w:r>
      <w:r w:rsidR="00730431" w:rsidRPr="00145166">
        <w:rPr>
          <w:sz w:val="22"/>
          <w:szCs w:val="22"/>
        </w:rPr>
        <w:t>(p.ex.,</w:t>
      </w:r>
      <w:r w:rsidR="00074CA8" w:rsidRPr="00145166">
        <w:rPr>
          <w:sz w:val="22"/>
          <w:szCs w:val="22"/>
        </w:rPr>
        <w:t xml:space="preserve"> parent/</w:t>
      </w:r>
      <w:r w:rsidR="00730431" w:rsidRPr="00145166">
        <w:rPr>
          <w:sz w:val="22"/>
          <w:szCs w:val="22"/>
        </w:rPr>
        <w:t xml:space="preserve">enfant, </w:t>
      </w:r>
      <w:r w:rsidR="004F3EF5" w:rsidRPr="00145166">
        <w:rPr>
          <w:sz w:val="22"/>
          <w:szCs w:val="22"/>
        </w:rPr>
        <w:t>tuteur légal</w:t>
      </w:r>
      <w:r w:rsidR="00074CA8" w:rsidRPr="00145166">
        <w:rPr>
          <w:sz w:val="22"/>
          <w:szCs w:val="22"/>
        </w:rPr>
        <w:t>/</w:t>
      </w:r>
      <w:r w:rsidR="004F3EF5" w:rsidRPr="00145166">
        <w:rPr>
          <w:sz w:val="22"/>
          <w:szCs w:val="22"/>
        </w:rPr>
        <w:t xml:space="preserve">enfants, frère ou sœur, </w:t>
      </w:r>
      <w:r w:rsidR="00074CA8" w:rsidRPr="00145166">
        <w:rPr>
          <w:sz w:val="22"/>
          <w:szCs w:val="22"/>
        </w:rPr>
        <w:t>etc.);</w:t>
      </w:r>
    </w:p>
    <w:p w14:paraId="00000082" w14:textId="6E3199BD" w:rsidR="00F2169F" w:rsidRPr="00DB13E4" w:rsidRDefault="005C286D" w:rsidP="00DB13E4">
      <w:pPr>
        <w:pStyle w:val="ListParagraph"/>
        <w:numPr>
          <w:ilvl w:val="0"/>
          <w:numId w:val="12"/>
        </w:numPr>
        <w:ind w:left="1797" w:hanging="357"/>
        <w:jc w:val="both"/>
        <w:rPr>
          <w:sz w:val="22"/>
          <w:szCs w:val="22"/>
        </w:rPr>
      </w:pPr>
      <w:r w:rsidRPr="00DB13E4">
        <w:rPr>
          <w:sz w:val="22"/>
          <w:szCs w:val="22"/>
        </w:rPr>
        <w:t xml:space="preserve">S’il s’agit d’assistants de soins personnels </w:t>
      </w:r>
      <w:r w:rsidR="00461139" w:rsidRPr="00DB13E4">
        <w:rPr>
          <w:sz w:val="22"/>
          <w:szCs w:val="22"/>
        </w:rPr>
        <w:t xml:space="preserve">et qu’un parent, tuteur légal ou </w:t>
      </w:r>
      <w:r w:rsidR="00145166" w:rsidRPr="00DB13E4">
        <w:rPr>
          <w:sz w:val="22"/>
          <w:szCs w:val="22"/>
        </w:rPr>
        <w:t>personne soignante</w:t>
      </w:r>
      <w:r w:rsidR="00461139" w:rsidRPr="00DB13E4">
        <w:rPr>
          <w:sz w:val="22"/>
          <w:szCs w:val="22"/>
        </w:rPr>
        <w:t xml:space="preserve"> en a fait la demande</w:t>
      </w:r>
      <w:r w:rsidR="00074CA8" w:rsidRPr="00DB13E4">
        <w:rPr>
          <w:sz w:val="22"/>
          <w:szCs w:val="22"/>
        </w:rPr>
        <w:t>.</w:t>
      </w:r>
    </w:p>
    <w:p w14:paraId="237A970E" w14:textId="77777777" w:rsidR="00DB13E4" w:rsidRDefault="00A53164" w:rsidP="00DB13E4">
      <w:pPr>
        <w:pStyle w:val="ListParagraph"/>
        <w:numPr>
          <w:ilvl w:val="2"/>
          <w:numId w:val="9"/>
        </w:numPr>
        <w:ind w:left="1440"/>
        <w:jc w:val="both"/>
        <w:rPr>
          <w:sz w:val="22"/>
          <w:szCs w:val="22"/>
        </w:rPr>
      </w:pPr>
      <w:r w:rsidRPr="00145166">
        <w:rPr>
          <w:b/>
          <w:sz w:val="22"/>
          <w:szCs w:val="22"/>
        </w:rPr>
        <w:t xml:space="preserve">Surveillance des </w:t>
      </w:r>
      <w:r w:rsidR="008C638F" w:rsidRPr="00145166">
        <w:rPr>
          <w:b/>
          <w:sz w:val="22"/>
          <w:szCs w:val="22"/>
        </w:rPr>
        <w:t xml:space="preserve">chambres </w:t>
      </w:r>
      <w:r w:rsidR="00074CA8" w:rsidRPr="00145166">
        <w:rPr>
          <w:b/>
          <w:sz w:val="22"/>
          <w:szCs w:val="22"/>
        </w:rPr>
        <w:t>:</w:t>
      </w:r>
      <w:r w:rsidR="00074CA8" w:rsidRPr="00145166">
        <w:rPr>
          <w:sz w:val="22"/>
          <w:szCs w:val="22"/>
        </w:rPr>
        <w:t xml:space="preserve"> </w:t>
      </w:r>
      <w:r w:rsidR="0053786A" w:rsidRPr="00145166">
        <w:rPr>
          <w:sz w:val="22"/>
          <w:szCs w:val="22"/>
        </w:rPr>
        <w:t xml:space="preserve">La surveillance des chambres devrait être effectuée conjointement par deux </w:t>
      </w:r>
      <w:r w:rsidR="00074CA8" w:rsidRPr="00D56F4C">
        <w:rPr>
          <w:i/>
          <w:iCs/>
          <w:sz w:val="22"/>
          <w:szCs w:val="22"/>
        </w:rPr>
        <w:t>Participants</w:t>
      </w:r>
      <w:r w:rsidR="00074CA8" w:rsidRPr="00145166">
        <w:rPr>
          <w:sz w:val="22"/>
          <w:szCs w:val="22"/>
        </w:rPr>
        <w:t xml:space="preserve"> </w:t>
      </w:r>
      <w:r w:rsidR="0053786A" w:rsidRPr="00145166">
        <w:rPr>
          <w:sz w:val="22"/>
          <w:szCs w:val="22"/>
        </w:rPr>
        <w:t xml:space="preserve">en </w:t>
      </w:r>
      <w:r w:rsidR="00B77923" w:rsidRPr="00145166">
        <w:rPr>
          <w:sz w:val="22"/>
          <w:szCs w:val="22"/>
        </w:rPr>
        <w:t xml:space="preserve">position de confiance ou d’autorité </w:t>
      </w:r>
      <w:r w:rsidR="0053786A" w:rsidRPr="00145166">
        <w:rPr>
          <w:sz w:val="22"/>
          <w:szCs w:val="22"/>
        </w:rPr>
        <w:t xml:space="preserve">et </w:t>
      </w:r>
      <w:r w:rsidR="002728EC" w:rsidRPr="00145166">
        <w:rPr>
          <w:sz w:val="22"/>
          <w:szCs w:val="22"/>
        </w:rPr>
        <w:t xml:space="preserve">ceux-ci doivent frapper à la porte des chambres </w:t>
      </w:r>
      <w:r w:rsidR="00667471" w:rsidRPr="00145166">
        <w:rPr>
          <w:sz w:val="22"/>
          <w:szCs w:val="22"/>
        </w:rPr>
        <w:t>de</w:t>
      </w:r>
      <w:r w:rsidR="00B43FE8" w:rsidRPr="00145166">
        <w:rPr>
          <w:sz w:val="22"/>
          <w:szCs w:val="22"/>
        </w:rPr>
        <w:t xml:space="preserve">s </w:t>
      </w:r>
      <w:r w:rsidR="00074CA8" w:rsidRPr="00D56F4C">
        <w:rPr>
          <w:i/>
          <w:iCs/>
          <w:sz w:val="22"/>
          <w:szCs w:val="22"/>
        </w:rPr>
        <w:t>Participant</w:t>
      </w:r>
      <w:r w:rsidR="00B43FE8" w:rsidRPr="00D56F4C">
        <w:rPr>
          <w:i/>
          <w:iCs/>
          <w:sz w:val="22"/>
          <w:szCs w:val="22"/>
        </w:rPr>
        <w:t>s</w:t>
      </w:r>
      <w:r w:rsidR="00074CA8" w:rsidRPr="00145166">
        <w:rPr>
          <w:sz w:val="22"/>
          <w:szCs w:val="22"/>
        </w:rPr>
        <w:t xml:space="preserve"> </w:t>
      </w:r>
      <w:r w:rsidR="00856E7D" w:rsidRPr="00145166">
        <w:rPr>
          <w:sz w:val="22"/>
          <w:szCs w:val="22"/>
        </w:rPr>
        <w:t>avant de pouvoir entre</w:t>
      </w:r>
      <w:r w:rsidR="00667471" w:rsidRPr="00145166">
        <w:rPr>
          <w:sz w:val="22"/>
          <w:szCs w:val="22"/>
        </w:rPr>
        <w:t>r</w:t>
      </w:r>
      <w:r w:rsidR="00074CA8" w:rsidRPr="00145166">
        <w:rPr>
          <w:sz w:val="22"/>
          <w:szCs w:val="22"/>
        </w:rPr>
        <w:t xml:space="preserve">. </w:t>
      </w:r>
    </w:p>
    <w:p w14:paraId="00000084" w14:textId="1DD237BF" w:rsidR="00F2169F" w:rsidRPr="00DB13E4" w:rsidRDefault="00C1659A" w:rsidP="00DB13E4">
      <w:pPr>
        <w:pStyle w:val="ListParagraph"/>
        <w:numPr>
          <w:ilvl w:val="2"/>
          <w:numId w:val="9"/>
        </w:numPr>
        <w:ind w:left="1440"/>
        <w:jc w:val="both"/>
        <w:rPr>
          <w:sz w:val="22"/>
          <w:szCs w:val="22"/>
        </w:rPr>
      </w:pPr>
      <w:r>
        <w:rPr>
          <w:b/>
          <w:sz w:val="22"/>
          <w:szCs w:val="22"/>
        </w:rPr>
        <w:t>Arrangements d’hébergement</w:t>
      </w:r>
      <w:r w:rsidR="00EE12E1" w:rsidRPr="00DB13E4">
        <w:rPr>
          <w:b/>
          <w:sz w:val="22"/>
          <w:szCs w:val="22"/>
        </w:rPr>
        <w:t> </w:t>
      </w:r>
      <w:r w:rsidR="00074CA8" w:rsidRPr="00DB13E4">
        <w:rPr>
          <w:b/>
          <w:sz w:val="22"/>
          <w:szCs w:val="22"/>
        </w:rPr>
        <w:t>:</w:t>
      </w:r>
      <w:r w:rsidR="00074CA8" w:rsidRPr="00DB13E4">
        <w:rPr>
          <w:sz w:val="22"/>
          <w:szCs w:val="22"/>
        </w:rPr>
        <w:t xml:space="preserve"> </w:t>
      </w:r>
      <w:r w:rsidR="00CE0AA1" w:rsidRPr="00DB13E4">
        <w:rPr>
          <w:sz w:val="22"/>
          <w:szCs w:val="22"/>
        </w:rPr>
        <w:t xml:space="preserve">Les </w:t>
      </w:r>
      <w:r w:rsidR="00074CA8" w:rsidRPr="00D56F4C">
        <w:rPr>
          <w:i/>
          <w:iCs/>
          <w:sz w:val="22"/>
          <w:szCs w:val="22"/>
        </w:rPr>
        <w:t>Participants</w:t>
      </w:r>
      <w:r w:rsidR="00074CA8" w:rsidRPr="00DB13E4">
        <w:rPr>
          <w:sz w:val="22"/>
          <w:szCs w:val="22"/>
        </w:rPr>
        <w:t xml:space="preserve"> </w:t>
      </w:r>
      <w:r w:rsidR="00CE0AA1" w:rsidRPr="00DB13E4">
        <w:rPr>
          <w:sz w:val="22"/>
          <w:szCs w:val="22"/>
        </w:rPr>
        <w:t xml:space="preserve">peuvent demander </w:t>
      </w:r>
      <w:r w:rsidR="0070584D" w:rsidRPr="00DB13E4">
        <w:rPr>
          <w:sz w:val="22"/>
          <w:szCs w:val="22"/>
        </w:rPr>
        <w:t xml:space="preserve">des arrangements ou </w:t>
      </w:r>
      <w:r w:rsidR="0050649A" w:rsidRPr="00DB13E4">
        <w:rPr>
          <w:sz w:val="22"/>
          <w:szCs w:val="22"/>
        </w:rPr>
        <w:t xml:space="preserve">des </w:t>
      </w:r>
      <w:r w:rsidR="0070584D" w:rsidRPr="00DB13E4">
        <w:rPr>
          <w:sz w:val="22"/>
          <w:szCs w:val="22"/>
        </w:rPr>
        <w:t xml:space="preserve">chambres </w:t>
      </w:r>
      <w:r w:rsidR="002A4D63" w:rsidRPr="00DB13E4">
        <w:rPr>
          <w:sz w:val="22"/>
          <w:szCs w:val="22"/>
        </w:rPr>
        <w:t xml:space="preserve">qui correspondent à leur </w:t>
      </w:r>
      <w:r w:rsidR="00C45AAA" w:rsidRPr="00DB13E4">
        <w:rPr>
          <w:sz w:val="22"/>
          <w:szCs w:val="22"/>
        </w:rPr>
        <w:t>niveau de confort, leur identité de genre, leur diversité sexuelle et autres préférences.</w:t>
      </w:r>
      <w:r w:rsidR="00074CA8" w:rsidRPr="00DB13E4">
        <w:rPr>
          <w:sz w:val="22"/>
          <w:szCs w:val="22"/>
        </w:rPr>
        <w:t xml:space="preserve"> </w:t>
      </w:r>
      <w:r w:rsidR="00790878" w:rsidRPr="00DB13E4">
        <w:rPr>
          <w:sz w:val="22"/>
          <w:szCs w:val="22"/>
        </w:rPr>
        <w:t xml:space="preserve">Le choix des chambres </w:t>
      </w:r>
      <w:r w:rsidR="00110FD8" w:rsidRPr="00DB13E4">
        <w:rPr>
          <w:sz w:val="22"/>
          <w:szCs w:val="22"/>
        </w:rPr>
        <w:t xml:space="preserve">repose sur un consentement éclairé, </w:t>
      </w:r>
      <w:r w:rsidR="006E3519" w:rsidRPr="00DB13E4">
        <w:rPr>
          <w:sz w:val="22"/>
          <w:szCs w:val="22"/>
        </w:rPr>
        <w:t xml:space="preserve">de manière à ce que les </w:t>
      </w:r>
      <w:r w:rsidR="00074CA8" w:rsidRPr="00D56F4C">
        <w:rPr>
          <w:i/>
          <w:iCs/>
          <w:sz w:val="22"/>
          <w:szCs w:val="22"/>
        </w:rPr>
        <w:t>Participants</w:t>
      </w:r>
      <w:r w:rsidR="00074CA8" w:rsidRPr="00DB13E4">
        <w:rPr>
          <w:sz w:val="22"/>
          <w:szCs w:val="22"/>
        </w:rPr>
        <w:t xml:space="preserve"> </w:t>
      </w:r>
      <w:r w:rsidR="006E3519" w:rsidRPr="00DB13E4">
        <w:rPr>
          <w:sz w:val="22"/>
          <w:szCs w:val="22"/>
        </w:rPr>
        <w:t>comprennent leurs options</w:t>
      </w:r>
      <w:r w:rsidR="001E264C" w:rsidRPr="00DB13E4">
        <w:rPr>
          <w:sz w:val="22"/>
          <w:szCs w:val="22"/>
        </w:rPr>
        <w:t xml:space="preserve"> </w:t>
      </w:r>
      <w:r w:rsidR="006E3519" w:rsidRPr="00DB13E4">
        <w:rPr>
          <w:sz w:val="22"/>
          <w:szCs w:val="22"/>
        </w:rPr>
        <w:t>d’hébergement et se sentent en sécurité.</w:t>
      </w:r>
      <w:r w:rsidR="00074CA8" w:rsidRPr="00DB13E4">
        <w:rPr>
          <w:sz w:val="22"/>
          <w:szCs w:val="22"/>
        </w:rPr>
        <w:t xml:space="preserve"> </w:t>
      </w:r>
    </w:p>
    <w:p w14:paraId="41E75D7A" w14:textId="77777777" w:rsidR="002E47A1" w:rsidRDefault="002E47A1" w:rsidP="00DB13E4">
      <w:pPr>
        <w:jc w:val="both"/>
        <w:rPr>
          <w:b/>
          <w:sz w:val="22"/>
          <w:szCs w:val="22"/>
        </w:rPr>
      </w:pPr>
    </w:p>
    <w:p w14:paraId="00000096" w14:textId="77777777" w:rsidR="00F2169F" w:rsidRPr="00B72944" w:rsidRDefault="00F2169F" w:rsidP="00DB13E4">
      <w:pPr>
        <w:jc w:val="both"/>
        <w:rPr>
          <w:rFonts w:ascii="Arial" w:eastAsia="Arial" w:hAnsi="Arial" w:cs="Arial"/>
          <w:shd w:val="clear" w:color="auto" w:fill="D9EAD3"/>
        </w:rPr>
      </w:pPr>
    </w:p>
    <w:sectPr w:rsidR="00F2169F" w:rsidRPr="00B7294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07742" w14:textId="77777777" w:rsidR="00AF2A35" w:rsidRPr="00265960" w:rsidRDefault="00AF2A35">
      <w:pPr>
        <w:spacing w:line="240" w:lineRule="auto"/>
      </w:pPr>
      <w:r w:rsidRPr="00265960">
        <w:separator/>
      </w:r>
    </w:p>
  </w:endnote>
  <w:endnote w:type="continuationSeparator" w:id="0">
    <w:p w14:paraId="0EE24F6E" w14:textId="77777777" w:rsidR="00AF2A35" w:rsidRPr="00265960" w:rsidRDefault="00AF2A35">
      <w:pPr>
        <w:spacing w:line="240" w:lineRule="auto"/>
      </w:pPr>
      <w:r w:rsidRPr="0026596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99" w14:textId="77777777" w:rsidR="00F2169F" w:rsidRPr="00265960" w:rsidRDefault="00F2169F">
    <w:pPr>
      <w:rPr>
        <w:i/>
        <w:sz w:val="22"/>
        <w:szCs w:val="22"/>
      </w:rPr>
    </w:pPr>
  </w:p>
  <w:p w14:paraId="0000009A" w14:textId="77777777" w:rsidR="00F2169F" w:rsidRPr="00265960" w:rsidRDefault="00F2169F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E061B" w14:textId="77777777" w:rsidR="00AF2A35" w:rsidRPr="00265960" w:rsidRDefault="00AF2A35">
      <w:pPr>
        <w:spacing w:line="240" w:lineRule="auto"/>
      </w:pPr>
      <w:r w:rsidRPr="00265960">
        <w:separator/>
      </w:r>
    </w:p>
  </w:footnote>
  <w:footnote w:type="continuationSeparator" w:id="0">
    <w:p w14:paraId="47AB3FF2" w14:textId="77777777" w:rsidR="00AF2A35" w:rsidRPr="00265960" w:rsidRDefault="00AF2A35">
      <w:pPr>
        <w:spacing w:line="240" w:lineRule="auto"/>
      </w:pPr>
      <w:r w:rsidRPr="00265960">
        <w:continuationSeparator/>
      </w:r>
    </w:p>
  </w:footnote>
  <w:footnote w:id="1">
    <w:p w14:paraId="00000097" w14:textId="59F56C07" w:rsidR="00F2169F" w:rsidRPr="00265960" w:rsidRDefault="00074CA8" w:rsidP="008E534D">
      <w:pPr>
        <w:jc w:val="both"/>
        <w:rPr>
          <w:rFonts w:ascii="Arial" w:eastAsia="Arial" w:hAnsi="Arial" w:cs="Arial"/>
          <w:i/>
          <w:sz w:val="18"/>
          <w:szCs w:val="18"/>
        </w:rPr>
      </w:pPr>
      <w:r w:rsidRPr="00265960">
        <w:rPr>
          <w:rStyle w:val="FootnoteReference"/>
        </w:rPr>
        <w:footnoteRef/>
      </w:r>
      <w:r w:rsidR="008E534D">
        <w:t xml:space="preserve"> </w:t>
      </w:r>
      <w:r w:rsidR="00A5342D" w:rsidRPr="00265960">
        <w:rPr>
          <w:rFonts w:ascii="Arial" w:eastAsia="Arial" w:hAnsi="Arial" w:cs="Arial"/>
          <w:i/>
          <w:sz w:val="18"/>
          <w:szCs w:val="18"/>
        </w:rPr>
        <w:t xml:space="preserve">Cette section de la politique s’inspire du Mouvement Entraînement responsable de l’Association canadienne des entraîneurs, qui comprend la Règle de deux. Vous trouverez davantage d’informations sur le Mouvement Entraînement responsable </w:t>
      </w:r>
      <w:hyperlink r:id="rId1">
        <w:r w:rsidR="00A5342D" w:rsidRPr="00265960">
          <w:rPr>
            <w:rFonts w:ascii="Arial" w:eastAsia="Arial" w:hAnsi="Arial" w:cs="Arial"/>
            <w:i/>
            <w:color w:val="1155CC"/>
            <w:sz w:val="18"/>
            <w:szCs w:val="18"/>
            <w:u w:val="single"/>
          </w:rPr>
          <w:t>ici</w:t>
        </w:r>
      </w:hyperlink>
      <w:r w:rsidRPr="00265960">
        <w:rPr>
          <w:rFonts w:ascii="Arial" w:eastAsia="Arial" w:hAnsi="Arial" w:cs="Arial"/>
          <w:i/>
          <w:sz w:val="18"/>
          <w:szCs w:val="18"/>
        </w:rPr>
        <w:t>.</w:t>
      </w:r>
    </w:p>
    <w:p w14:paraId="00000098" w14:textId="77777777" w:rsidR="00F2169F" w:rsidRPr="00265960" w:rsidRDefault="00F216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</w:footnote>
  <w:footnote w:id="2">
    <w:p w14:paraId="0000009C" w14:textId="4F93A2E1" w:rsidR="00F2169F" w:rsidRDefault="00074CA8" w:rsidP="008E534D">
      <w:pPr>
        <w:jc w:val="both"/>
        <w:rPr>
          <w:rFonts w:ascii="Arial" w:eastAsia="Arial" w:hAnsi="Arial" w:cs="Arial"/>
          <w:i/>
          <w:sz w:val="18"/>
          <w:szCs w:val="18"/>
        </w:rPr>
      </w:pPr>
      <w:r w:rsidRPr="00265960">
        <w:rPr>
          <w:rStyle w:val="FootnoteReference"/>
        </w:rPr>
        <w:footnoteRef/>
      </w:r>
      <w:r w:rsidRPr="00265960">
        <w:rPr>
          <w:sz w:val="20"/>
          <w:szCs w:val="20"/>
        </w:rPr>
        <w:t xml:space="preserve"> </w:t>
      </w:r>
      <w:r w:rsidR="007F203F" w:rsidRPr="00265960">
        <w:rPr>
          <w:rFonts w:ascii="Arial" w:eastAsia="Arial" w:hAnsi="Arial" w:cs="Arial"/>
          <w:i/>
          <w:sz w:val="18"/>
          <w:szCs w:val="18"/>
        </w:rPr>
        <w:t xml:space="preserve">Cette section de la politique s’inspire du Mouvement Entraînement responsable de l’Association canadienne des entraîneurs, qui comprend la Règle de deux. Vous trouverez davantage d’informations sur le Mouvement Entraînement responsable </w:t>
      </w:r>
      <w:hyperlink r:id="rId2">
        <w:r w:rsidR="007F203F" w:rsidRPr="00265960">
          <w:rPr>
            <w:rFonts w:ascii="Arial" w:eastAsia="Arial" w:hAnsi="Arial" w:cs="Arial"/>
            <w:i/>
            <w:color w:val="1155CC"/>
            <w:sz w:val="18"/>
            <w:szCs w:val="18"/>
            <w:u w:val="single"/>
          </w:rPr>
          <w:t>ici</w:t>
        </w:r>
      </w:hyperlink>
      <w:r w:rsidR="007F203F" w:rsidRPr="00265960">
        <w:rPr>
          <w:rFonts w:ascii="Arial" w:eastAsia="Arial" w:hAnsi="Arial" w:cs="Arial"/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9B" w14:textId="3E2B86C8" w:rsidR="00F2169F" w:rsidRPr="00265960" w:rsidRDefault="00074CA8">
    <w:pPr>
      <w:jc w:val="center"/>
      <w:rPr>
        <w:sz w:val="22"/>
        <w:szCs w:val="22"/>
        <w:highlight w:val="yellow"/>
      </w:rPr>
    </w:pPr>
    <w:r w:rsidRPr="00265960">
      <w:rPr>
        <w:sz w:val="22"/>
        <w:szCs w:val="22"/>
        <w:highlight w:val="yellow"/>
      </w:rPr>
      <w:t>[INS</w:t>
    </w:r>
    <w:r w:rsidR="00265960" w:rsidRPr="00265960">
      <w:rPr>
        <w:sz w:val="22"/>
        <w:szCs w:val="22"/>
        <w:highlight w:val="yellow"/>
      </w:rPr>
      <w:t>ÉRER LE LOGO DE L’ORGANISME DE SPORT</w:t>
    </w:r>
    <w:r w:rsidRPr="00265960">
      <w:rPr>
        <w:sz w:val="22"/>
        <w:szCs w:val="22"/>
        <w:highlight w:val="yellow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4F3A"/>
    <w:multiLevelType w:val="hybridMultilevel"/>
    <w:tmpl w:val="53068DF6"/>
    <w:lvl w:ilvl="0" w:tplc="1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25069C0"/>
    <w:multiLevelType w:val="multilevel"/>
    <w:tmpl w:val="913C2C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" w15:restartNumberingAfterBreak="0">
    <w:nsid w:val="03B60E60"/>
    <w:multiLevelType w:val="hybridMultilevel"/>
    <w:tmpl w:val="6AF6DD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456F2"/>
    <w:multiLevelType w:val="hybridMultilevel"/>
    <w:tmpl w:val="B210AD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F491E"/>
    <w:multiLevelType w:val="multilevel"/>
    <w:tmpl w:val="7A0CB7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06581055"/>
    <w:multiLevelType w:val="multilevel"/>
    <w:tmpl w:val="7E28273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6" w15:restartNumberingAfterBreak="0">
    <w:nsid w:val="0A5462F7"/>
    <w:multiLevelType w:val="hybridMultilevel"/>
    <w:tmpl w:val="E23A5D1C"/>
    <w:lvl w:ilvl="0" w:tplc="10090019">
      <w:start w:val="1"/>
      <w:numFmt w:val="lowerLetter"/>
      <w:lvlText w:val="%1."/>
      <w:lvlJc w:val="left"/>
      <w:pPr>
        <w:ind w:left="2716" w:hanging="360"/>
      </w:pPr>
    </w:lvl>
    <w:lvl w:ilvl="1" w:tplc="FFFFFFFF" w:tentative="1">
      <w:start w:val="1"/>
      <w:numFmt w:val="lowerLetter"/>
      <w:lvlText w:val="%2."/>
      <w:lvlJc w:val="left"/>
      <w:pPr>
        <w:ind w:left="3436" w:hanging="360"/>
      </w:pPr>
    </w:lvl>
    <w:lvl w:ilvl="2" w:tplc="FFFFFFFF" w:tentative="1">
      <w:start w:val="1"/>
      <w:numFmt w:val="lowerRoman"/>
      <w:lvlText w:val="%3."/>
      <w:lvlJc w:val="right"/>
      <w:pPr>
        <w:ind w:left="4156" w:hanging="180"/>
      </w:pPr>
    </w:lvl>
    <w:lvl w:ilvl="3" w:tplc="FFFFFFFF" w:tentative="1">
      <w:start w:val="1"/>
      <w:numFmt w:val="decimal"/>
      <w:lvlText w:val="%4."/>
      <w:lvlJc w:val="left"/>
      <w:pPr>
        <w:ind w:left="4876" w:hanging="360"/>
      </w:pPr>
    </w:lvl>
    <w:lvl w:ilvl="4" w:tplc="FFFFFFFF" w:tentative="1">
      <w:start w:val="1"/>
      <w:numFmt w:val="lowerLetter"/>
      <w:lvlText w:val="%5."/>
      <w:lvlJc w:val="left"/>
      <w:pPr>
        <w:ind w:left="5596" w:hanging="360"/>
      </w:pPr>
    </w:lvl>
    <w:lvl w:ilvl="5" w:tplc="FFFFFFFF" w:tentative="1">
      <w:start w:val="1"/>
      <w:numFmt w:val="lowerRoman"/>
      <w:lvlText w:val="%6."/>
      <w:lvlJc w:val="right"/>
      <w:pPr>
        <w:ind w:left="6316" w:hanging="180"/>
      </w:pPr>
    </w:lvl>
    <w:lvl w:ilvl="6" w:tplc="FFFFFFFF" w:tentative="1">
      <w:start w:val="1"/>
      <w:numFmt w:val="decimal"/>
      <w:lvlText w:val="%7."/>
      <w:lvlJc w:val="left"/>
      <w:pPr>
        <w:ind w:left="7036" w:hanging="360"/>
      </w:pPr>
    </w:lvl>
    <w:lvl w:ilvl="7" w:tplc="FFFFFFFF" w:tentative="1">
      <w:start w:val="1"/>
      <w:numFmt w:val="lowerLetter"/>
      <w:lvlText w:val="%8."/>
      <w:lvlJc w:val="left"/>
      <w:pPr>
        <w:ind w:left="7756" w:hanging="360"/>
      </w:pPr>
    </w:lvl>
    <w:lvl w:ilvl="8" w:tplc="FFFFFFFF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7" w15:restartNumberingAfterBreak="0">
    <w:nsid w:val="0BC95DDE"/>
    <w:multiLevelType w:val="hybridMultilevel"/>
    <w:tmpl w:val="8DCAE4B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DE947BB"/>
    <w:multiLevelType w:val="hybridMultilevel"/>
    <w:tmpl w:val="36B64A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F7454"/>
    <w:multiLevelType w:val="multilevel"/>
    <w:tmpl w:val="CF9C0C6A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0000"/>
      </w:rPr>
    </w:lvl>
  </w:abstractNum>
  <w:abstractNum w:abstractNumId="10" w15:restartNumberingAfterBreak="0">
    <w:nsid w:val="1DC84872"/>
    <w:multiLevelType w:val="hybridMultilevel"/>
    <w:tmpl w:val="F1DAF8F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9827FA"/>
    <w:multiLevelType w:val="multilevel"/>
    <w:tmpl w:val="CBAAEA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b/>
      </w:rPr>
    </w:lvl>
  </w:abstractNum>
  <w:abstractNum w:abstractNumId="12" w15:restartNumberingAfterBreak="0">
    <w:nsid w:val="2796556B"/>
    <w:multiLevelType w:val="multilevel"/>
    <w:tmpl w:val="2B92F2CC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7" w:hanging="35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3" w15:restartNumberingAfterBreak="0">
    <w:nsid w:val="2E6067DE"/>
    <w:multiLevelType w:val="multilevel"/>
    <w:tmpl w:val="017A01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3F9105E"/>
    <w:multiLevelType w:val="multilevel"/>
    <w:tmpl w:val="F1AC115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3EB7266F"/>
    <w:multiLevelType w:val="hybridMultilevel"/>
    <w:tmpl w:val="6862FEB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0287A07"/>
    <w:multiLevelType w:val="multilevel"/>
    <w:tmpl w:val="B8CE4F7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1331374"/>
    <w:multiLevelType w:val="hybridMultilevel"/>
    <w:tmpl w:val="0568A28C"/>
    <w:lvl w:ilvl="0" w:tplc="10090019">
      <w:start w:val="1"/>
      <w:numFmt w:val="lowerLetter"/>
      <w:lvlText w:val="%1."/>
      <w:lvlJc w:val="left"/>
      <w:pPr>
        <w:ind w:left="2520" w:hanging="360"/>
      </w:p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3AD0E03"/>
    <w:multiLevelType w:val="hybridMultilevel"/>
    <w:tmpl w:val="5E08DD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36230"/>
    <w:multiLevelType w:val="hybridMultilevel"/>
    <w:tmpl w:val="0F1AA98A"/>
    <w:lvl w:ilvl="0" w:tplc="10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4F577FF2"/>
    <w:multiLevelType w:val="hybridMultilevel"/>
    <w:tmpl w:val="836C4AD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9101D3"/>
    <w:multiLevelType w:val="hybridMultilevel"/>
    <w:tmpl w:val="D13ED320"/>
    <w:lvl w:ilvl="0" w:tplc="10090019">
      <w:start w:val="1"/>
      <w:numFmt w:val="lowerLetter"/>
      <w:lvlText w:val="%1."/>
      <w:lvlJc w:val="left"/>
      <w:pPr>
        <w:ind w:left="2716" w:hanging="360"/>
      </w:pPr>
    </w:lvl>
    <w:lvl w:ilvl="1" w:tplc="FFFFFFFF" w:tentative="1">
      <w:start w:val="1"/>
      <w:numFmt w:val="lowerLetter"/>
      <w:lvlText w:val="%2."/>
      <w:lvlJc w:val="left"/>
      <w:pPr>
        <w:ind w:left="3436" w:hanging="360"/>
      </w:pPr>
    </w:lvl>
    <w:lvl w:ilvl="2" w:tplc="FFFFFFFF" w:tentative="1">
      <w:start w:val="1"/>
      <w:numFmt w:val="lowerRoman"/>
      <w:lvlText w:val="%3."/>
      <w:lvlJc w:val="right"/>
      <w:pPr>
        <w:ind w:left="4156" w:hanging="180"/>
      </w:pPr>
    </w:lvl>
    <w:lvl w:ilvl="3" w:tplc="FFFFFFFF" w:tentative="1">
      <w:start w:val="1"/>
      <w:numFmt w:val="decimal"/>
      <w:lvlText w:val="%4."/>
      <w:lvlJc w:val="left"/>
      <w:pPr>
        <w:ind w:left="4876" w:hanging="360"/>
      </w:pPr>
    </w:lvl>
    <w:lvl w:ilvl="4" w:tplc="FFFFFFFF" w:tentative="1">
      <w:start w:val="1"/>
      <w:numFmt w:val="lowerLetter"/>
      <w:lvlText w:val="%5."/>
      <w:lvlJc w:val="left"/>
      <w:pPr>
        <w:ind w:left="5596" w:hanging="360"/>
      </w:pPr>
    </w:lvl>
    <w:lvl w:ilvl="5" w:tplc="FFFFFFFF" w:tentative="1">
      <w:start w:val="1"/>
      <w:numFmt w:val="lowerRoman"/>
      <w:lvlText w:val="%6."/>
      <w:lvlJc w:val="right"/>
      <w:pPr>
        <w:ind w:left="6316" w:hanging="180"/>
      </w:pPr>
    </w:lvl>
    <w:lvl w:ilvl="6" w:tplc="FFFFFFFF" w:tentative="1">
      <w:start w:val="1"/>
      <w:numFmt w:val="decimal"/>
      <w:lvlText w:val="%7."/>
      <w:lvlJc w:val="left"/>
      <w:pPr>
        <w:ind w:left="7036" w:hanging="360"/>
      </w:pPr>
    </w:lvl>
    <w:lvl w:ilvl="7" w:tplc="FFFFFFFF" w:tentative="1">
      <w:start w:val="1"/>
      <w:numFmt w:val="lowerLetter"/>
      <w:lvlText w:val="%8."/>
      <w:lvlJc w:val="left"/>
      <w:pPr>
        <w:ind w:left="7756" w:hanging="360"/>
      </w:pPr>
    </w:lvl>
    <w:lvl w:ilvl="8" w:tplc="FFFFFFFF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22" w15:restartNumberingAfterBreak="0">
    <w:nsid w:val="557B0FC3"/>
    <w:multiLevelType w:val="hybridMultilevel"/>
    <w:tmpl w:val="4170DBE6"/>
    <w:lvl w:ilvl="0" w:tplc="10090019">
      <w:start w:val="1"/>
      <w:numFmt w:val="lowerLetter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560C5846"/>
    <w:multiLevelType w:val="hybridMultilevel"/>
    <w:tmpl w:val="7F043A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E70A9"/>
    <w:multiLevelType w:val="hybridMultilevel"/>
    <w:tmpl w:val="1096C64C"/>
    <w:lvl w:ilvl="0" w:tplc="10090019">
      <w:start w:val="1"/>
      <w:numFmt w:val="lowerLetter"/>
      <w:lvlText w:val="%1."/>
      <w:lvlJc w:val="left"/>
      <w:pPr>
        <w:ind w:left="2716" w:hanging="360"/>
      </w:pPr>
    </w:lvl>
    <w:lvl w:ilvl="1" w:tplc="FFFFFFFF" w:tentative="1">
      <w:start w:val="1"/>
      <w:numFmt w:val="lowerLetter"/>
      <w:lvlText w:val="%2."/>
      <w:lvlJc w:val="left"/>
      <w:pPr>
        <w:ind w:left="3436" w:hanging="360"/>
      </w:pPr>
    </w:lvl>
    <w:lvl w:ilvl="2" w:tplc="FFFFFFFF" w:tentative="1">
      <w:start w:val="1"/>
      <w:numFmt w:val="lowerRoman"/>
      <w:lvlText w:val="%3."/>
      <w:lvlJc w:val="right"/>
      <w:pPr>
        <w:ind w:left="4156" w:hanging="180"/>
      </w:pPr>
    </w:lvl>
    <w:lvl w:ilvl="3" w:tplc="FFFFFFFF" w:tentative="1">
      <w:start w:val="1"/>
      <w:numFmt w:val="decimal"/>
      <w:lvlText w:val="%4."/>
      <w:lvlJc w:val="left"/>
      <w:pPr>
        <w:ind w:left="4876" w:hanging="360"/>
      </w:pPr>
    </w:lvl>
    <w:lvl w:ilvl="4" w:tplc="FFFFFFFF" w:tentative="1">
      <w:start w:val="1"/>
      <w:numFmt w:val="lowerLetter"/>
      <w:lvlText w:val="%5."/>
      <w:lvlJc w:val="left"/>
      <w:pPr>
        <w:ind w:left="5596" w:hanging="360"/>
      </w:pPr>
    </w:lvl>
    <w:lvl w:ilvl="5" w:tplc="FFFFFFFF" w:tentative="1">
      <w:start w:val="1"/>
      <w:numFmt w:val="lowerRoman"/>
      <w:lvlText w:val="%6."/>
      <w:lvlJc w:val="right"/>
      <w:pPr>
        <w:ind w:left="6316" w:hanging="180"/>
      </w:pPr>
    </w:lvl>
    <w:lvl w:ilvl="6" w:tplc="FFFFFFFF" w:tentative="1">
      <w:start w:val="1"/>
      <w:numFmt w:val="decimal"/>
      <w:lvlText w:val="%7."/>
      <w:lvlJc w:val="left"/>
      <w:pPr>
        <w:ind w:left="7036" w:hanging="360"/>
      </w:pPr>
    </w:lvl>
    <w:lvl w:ilvl="7" w:tplc="FFFFFFFF" w:tentative="1">
      <w:start w:val="1"/>
      <w:numFmt w:val="lowerLetter"/>
      <w:lvlText w:val="%8."/>
      <w:lvlJc w:val="left"/>
      <w:pPr>
        <w:ind w:left="7756" w:hanging="360"/>
      </w:pPr>
    </w:lvl>
    <w:lvl w:ilvl="8" w:tplc="FFFFFFFF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25" w15:restartNumberingAfterBreak="0">
    <w:nsid w:val="62F93990"/>
    <w:multiLevelType w:val="multilevel"/>
    <w:tmpl w:val="2564C33E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0000"/>
      </w:rPr>
    </w:lvl>
  </w:abstractNum>
  <w:abstractNum w:abstractNumId="26" w15:restartNumberingAfterBreak="0">
    <w:nsid w:val="68CE7BFA"/>
    <w:multiLevelType w:val="hybridMultilevel"/>
    <w:tmpl w:val="E60CE35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748653F"/>
    <w:multiLevelType w:val="hybridMultilevel"/>
    <w:tmpl w:val="D3A87F32"/>
    <w:lvl w:ilvl="0" w:tplc="10090019">
      <w:start w:val="1"/>
      <w:numFmt w:val="lowerLetter"/>
      <w:lvlText w:val="%1."/>
      <w:lvlJc w:val="left"/>
      <w:pPr>
        <w:ind w:left="2716" w:hanging="360"/>
      </w:pPr>
    </w:lvl>
    <w:lvl w:ilvl="1" w:tplc="10090019" w:tentative="1">
      <w:start w:val="1"/>
      <w:numFmt w:val="lowerLetter"/>
      <w:lvlText w:val="%2."/>
      <w:lvlJc w:val="left"/>
      <w:pPr>
        <w:ind w:left="3436" w:hanging="360"/>
      </w:pPr>
    </w:lvl>
    <w:lvl w:ilvl="2" w:tplc="1009001B" w:tentative="1">
      <w:start w:val="1"/>
      <w:numFmt w:val="lowerRoman"/>
      <w:lvlText w:val="%3."/>
      <w:lvlJc w:val="right"/>
      <w:pPr>
        <w:ind w:left="4156" w:hanging="180"/>
      </w:pPr>
    </w:lvl>
    <w:lvl w:ilvl="3" w:tplc="1009000F" w:tentative="1">
      <w:start w:val="1"/>
      <w:numFmt w:val="decimal"/>
      <w:lvlText w:val="%4."/>
      <w:lvlJc w:val="left"/>
      <w:pPr>
        <w:ind w:left="4876" w:hanging="360"/>
      </w:pPr>
    </w:lvl>
    <w:lvl w:ilvl="4" w:tplc="10090019" w:tentative="1">
      <w:start w:val="1"/>
      <w:numFmt w:val="lowerLetter"/>
      <w:lvlText w:val="%5."/>
      <w:lvlJc w:val="left"/>
      <w:pPr>
        <w:ind w:left="5596" w:hanging="360"/>
      </w:pPr>
    </w:lvl>
    <w:lvl w:ilvl="5" w:tplc="1009001B" w:tentative="1">
      <w:start w:val="1"/>
      <w:numFmt w:val="lowerRoman"/>
      <w:lvlText w:val="%6."/>
      <w:lvlJc w:val="right"/>
      <w:pPr>
        <w:ind w:left="6316" w:hanging="180"/>
      </w:pPr>
    </w:lvl>
    <w:lvl w:ilvl="6" w:tplc="1009000F" w:tentative="1">
      <w:start w:val="1"/>
      <w:numFmt w:val="decimal"/>
      <w:lvlText w:val="%7."/>
      <w:lvlJc w:val="left"/>
      <w:pPr>
        <w:ind w:left="7036" w:hanging="360"/>
      </w:pPr>
    </w:lvl>
    <w:lvl w:ilvl="7" w:tplc="10090019" w:tentative="1">
      <w:start w:val="1"/>
      <w:numFmt w:val="lowerLetter"/>
      <w:lvlText w:val="%8."/>
      <w:lvlJc w:val="left"/>
      <w:pPr>
        <w:ind w:left="7756" w:hanging="360"/>
      </w:pPr>
    </w:lvl>
    <w:lvl w:ilvl="8" w:tplc="1009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28" w15:restartNumberingAfterBreak="0">
    <w:nsid w:val="7C88336F"/>
    <w:multiLevelType w:val="multilevel"/>
    <w:tmpl w:val="8666691E"/>
    <w:lvl w:ilvl="0">
      <w:start w:val="10"/>
      <w:numFmt w:val="decimal"/>
      <w:lvlText w:val="%1"/>
      <w:lvlJc w:val="left"/>
      <w:pPr>
        <w:ind w:left="386" w:hanging="386"/>
      </w:pPr>
      <w:rPr>
        <w:rFonts w:hint="default"/>
        <w:b/>
        <w:color w:val="000000"/>
      </w:rPr>
    </w:lvl>
    <w:lvl w:ilvl="1">
      <w:start w:val="1"/>
      <w:numFmt w:val="decimal"/>
      <w:suff w:val="space"/>
      <w:lvlText w:val="%1.%2"/>
      <w:lvlJc w:val="left"/>
      <w:pPr>
        <w:ind w:left="1134" w:hanging="414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546" w:hanging="386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266" w:hanging="386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986" w:hanging="386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4706" w:hanging="386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5426" w:hanging="386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6146" w:hanging="386"/>
      </w:pPr>
      <w:rPr>
        <w:rFonts w:hint="default"/>
        <w:b/>
        <w:color w:val="000000"/>
      </w:rPr>
    </w:lvl>
  </w:abstractNum>
  <w:abstractNum w:abstractNumId="29" w15:restartNumberingAfterBreak="0">
    <w:nsid w:val="7CF104D9"/>
    <w:multiLevelType w:val="multilevel"/>
    <w:tmpl w:val="7144A2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Restart w:val="0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30" w15:restartNumberingAfterBreak="0">
    <w:nsid w:val="7D21314B"/>
    <w:multiLevelType w:val="multilevel"/>
    <w:tmpl w:val="7BD630EE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31" w15:restartNumberingAfterBreak="0">
    <w:nsid w:val="7F2A3477"/>
    <w:multiLevelType w:val="multilevel"/>
    <w:tmpl w:val="F1CE21FE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b/>
      </w:rPr>
    </w:lvl>
  </w:abstractNum>
  <w:num w:numId="1" w16cid:durableId="766269886">
    <w:abstractNumId w:val="16"/>
  </w:num>
  <w:num w:numId="2" w16cid:durableId="763570646">
    <w:abstractNumId w:val="13"/>
  </w:num>
  <w:num w:numId="3" w16cid:durableId="203955123">
    <w:abstractNumId w:val="4"/>
  </w:num>
  <w:num w:numId="4" w16cid:durableId="617681549">
    <w:abstractNumId w:val="1"/>
  </w:num>
  <w:num w:numId="5" w16cid:durableId="1247373940">
    <w:abstractNumId w:val="29"/>
  </w:num>
  <w:num w:numId="6" w16cid:durableId="31661197">
    <w:abstractNumId w:val="27"/>
  </w:num>
  <w:num w:numId="7" w16cid:durableId="626354673">
    <w:abstractNumId w:val="5"/>
  </w:num>
  <w:num w:numId="8" w16cid:durableId="351688457">
    <w:abstractNumId w:val="20"/>
  </w:num>
  <w:num w:numId="9" w16cid:durableId="1414736201">
    <w:abstractNumId w:val="14"/>
  </w:num>
  <w:num w:numId="10" w16cid:durableId="1584140462">
    <w:abstractNumId w:val="22"/>
  </w:num>
  <w:num w:numId="11" w16cid:durableId="1010256329">
    <w:abstractNumId w:val="21"/>
  </w:num>
  <w:num w:numId="12" w16cid:durableId="1134328080">
    <w:abstractNumId w:val="24"/>
  </w:num>
  <w:num w:numId="13" w16cid:durableId="653686255">
    <w:abstractNumId w:val="12"/>
  </w:num>
  <w:num w:numId="14" w16cid:durableId="1840121453">
    <w:abstractNumId w:val="18"/>
  </w:num>
  <w:num w:numId="15" w16cid:durableId="941032554">
    <w:abstractNumId w:val="3"/>
  </w:num>
  <w:num w:numId="16" w16cid:durableId="318773199">
    <w:abstractNumId w:val="10"/>
  </w:num>
  <w:num w:numId="17" w16cid:durableId="905992570">
    <w:abstractNumId w:val="30"/>
  </w:num>
  <w:num w:numId="18" w16cid:durableId="1373263285">
    <w:abstractNumId w:val="25"/>
  </w:num>
  <w:num w:numId="19" w16cid:durableId="1033653985">
    <w:abstractNumId w:val="28"/>
  </w:num>
  <w:num w:numId="20" w16cid:durableId="2051764213">
    <w:abstractNumId w:val="9"/>
  </w:num>
  <w:num w:numId="21" w16cid:durableId="532036183">
    <w:abstractNumId w:val="23"/>
  </w:num>
  <w:num w:numId="22" w16cid:durableId="1241253592">
    <w:abstractNumId w:val="19"/>
  </w:num>
  <w:num w:numId="23" w16cid:durableId="1266497370">
    <w:abstractNumId w:val="15"/>
  </w:num>
  <w:num w:numId="24" w16cid:durableId="465392550">
    <w:abstractNumId w:val="17"/>
  </w:num>
  <w:num w:numId="25" w16cid:durableId="1880630674">
    <w:abstractNumId w:val="2"/>
  </w:num>
  <w:num w:numId="26" w16cid:durableId="208229418">
    <w:abstractNumId w:val="8"/>
  </w:num>
  <w:num w:numId="27" w16cid:durableId="1578204140">
    <w:abstractNumId w:val="26"/>
  </w:num>
  <w:num w:numId="28" w16cid:durableId="1954365342">
    <w:abstractNumId w:val="6"/>
  </w:num>
  <w:num w:numId="29" w16cid:durableId="1077902280">
    <w:abstractNumId w:val="7"/>
  </w:num>
  <w:num w:numId="30" w16cid:durableId="1959480957">
    <w:abstractNumId w:val="11"/>
  </w:num>
  <w:num w:numId="31" w16cid:durableId="2009673343">
    <w:abstractNumId w:val="0"/>
  </w:num>
  <w:num w:numId="32" w16cid:durableId="369500836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69F"/>
    <w:rsid w:val="00014CE5"/>
    <w:rsid w:val="00020E82"/>
    <w:rsid w:val="00021C80"/>
    <w:rsid w:val="0003086D"/>
    <w:rsid w:val="00035595"/>
    <w:rsid w:val="00035776"/>
    <w:rsid w:val="000441B4"/>
    <w:rsid w:val="00045570"/>
    <w:rsid w:val="000459A0"/>
    <w:rsid w:val="00045E18"/>
    <w:rsid w:val="00047AF3"/>
    <w:rsid w:val="00050F05"/>
    <w:rsid w:val="00051E5C"/>
    <w:rsid w:val="000543E5"/>
    <w:rsid w:val="000566CA"/>
    <w:rsid w:val="00057361"/>
    <w:rsid w:val="00062255"/>
    <w:rsid w:val="00065AE0"/>
    <w:rsid w:val="00066131"/>
    <w:rsid w:val="00066DDA"/>
    <w:rsid w:val="0006721F"/>
    <w:rsid w:val="00074CA8"/>
    <w:rsid w:val="000A2799"/>
    <w:rsid w:val="000A4211"/>
    <w:rsid w:val="000B0E68"/>
    <w:rsid w:val="000B6AF8"/>
    <w:rsid w:val="000C61F5"/>
    <w:rsid w:val="000C69A9"/>
    <w:rsid w:val="000D0A1F"/>
    <w:rsid w:val="000D542D"/>
    <w:rsid w:val="000E0326"/>
    <w:rsid w:val="000E2C94"/>
    <w:rsid w:val="000F0E8E"/>
    <w:rsid w:val="000F1339"/>
    <w:rsid w:val="000F2139"/>
    <w:rsid w:val="000F566C"/>
    <w:rsid w:val="00100592"/>
    <w:rsid w:val="00101871"/>
    <w:rsid w:val="001046C3"/>
    <w:rsid w:val="00110C9F"/>
    <w:rsid w:val="00110FD8"/>
    <w:rsid w:val="0011143C"/>
    <w:rsid w:val="00122724"/>
    <w:rsid w:val="00122A4B"/>
    <w:rsid w:val="00123375"/>
    <w:rsid w:val="001240FE"/>
    <w:rsid w:val="00124C4E"/>
    <w:rsid w:val="0013488D"/>
    <w:rsid w:val="001360D6"/>
    <w:rsid w:val="00136D5C"/>
    <w:rsid w:val="00136FDF"/>
    <w:rsid w:val="0014002A"/>
    <w:rsid w:val="001407CB"/>
    <w:rsid w:val="00145166"/>
    <w:rsid w:val="001458D4"/>
    <w:rsid w:val="001542E2"/>
    <w:rsid w:val="00155175"/>
    <w:rsid w:val="001575AA"/>
    <w:rsid w:val="00160EAB"/>
    <w:rsid w:val="00172DE0"/>
    <w:rsid w:val="0017561E"/>
    <w:rsid w:val="00175C2F"/>
    <w:rsid w:val="00176DFC"/>
    <w:rsid w:val="00191753"/>
    <w:rsid w:val="001961D3"/>
    <w:rsid w:val="001A09AE"/>
    <w:rsid w:val="001A444F"/>
    <w:rsid w:val="001A595B"/>
    <w:rsid w:val="001B3011"/>
    <w:rsid w:val="001B42CB"/>
    <w:rsid w:val="001B7C04"/>
    <w:rsid w:val="001C0DF4"/>
    <w:rsid w:val="001C3117"/>
    <w:rsid w:val="001C511D"/>
    <w:rsid w:val="001C5490"/>
    <w:rsid w:val="001D0941"/>
    <w:rsid w:val="001D52C9"/>
    <w:rsid w:val="001D6000"/>
    <w:rsid w:val="001D7281"/>
    <w:rsid w:val="001E264C"/>
    <w:rsid w:val="001F4EF8"/>
    <w:rsid w:val="001F541C"/>
    <w:rsid w:val="00201F3D"/>
    <w:rsid w:val="002021F7"/>
    <w:rsid w:val="00204169"/>
    <w:rsid w:val="00207C9D"/>
    <w:rsid w:val="00210F32"/>
    <w:rsid w:val="00215E15"/>
    <w:rsid w:val="00217E86"/>
    <w:rsid w:val="00224C7A"/>
    <w:rsid w:val="00226A1D"/>
    <w:rsid w:val="00235E31"/>
    <w:rsid w:val="00236C3A"/>
    <w:rsid w:val="002516E3"/>
    <w:rsid w:val="002628AA"/>
    <w:rsid w:val="00262E1B"/>
    <w:rsid w:val="00265960"/>
    <w:rsid w:val="002706FF"/>
    <w:rsid w:val="002710AB"/>
    <w:rsid w:val="002728EC"/>
    <w:rsid w:val="00274390"/>
    <w:rsid w:val="00275C7C"/>
    <w:rsid w:val="0027610B"/>
    <w:rsid w:val="002763A7"/>
    <w:rsid w:val="0028648D"/>
    <w:rsid w:val="00287D17"/>
    <w:rsid w:val="00290FE6"/>
    <w:rsid w:val="002940D9"/>
    <w:rsid w:val="00297BEB"/>
    <w:rsid w:val="002A344F"/>
    <w:rsid w:val="002A3F17"/>
    <w:rsid w:val="002A4D63"/>
    <w:rsid w:val="002A57EE"/>
    <w:rsid w:val="002A6678"/>
    <w:rsid w:val="002B76BB"/>
    <w:rsid w:val="002C4501"/>
    <w:rsid w:val="002C7E00"/>
    <w:rsid w:val="002E40D8"/>
    <w:rsid w:val="002E47A1"/>
    <w:rsid w:val="002E65F8"/>
    <w:rsid w:val="002F2219"/>
    <w:rsid w:val="002F4432"/>
    <w:rsid w:val="002F455C"/>
    <w:rsid w:val="00305838"/>
    <w:rsid w:val="00307123"/>
    <w:rsid w:val="00311CE4"/>
    <w:rsid w:val="003121E2"/>
    <w:rsid w:val="00312B8F"/>
    <w:rsid w:val="00325F95"/>
    <w:rsid w:val="00327C8F"/>
    <w:rsid w:val="00330C92"/>
    <w:rsid w:val="003339A4"/>
    <w:rsid w:val="003340B1"/>
    <w:rsid w:val="003430A2"/>
    <w:rsid w:val="00344B9B"/>
    <w:rsid w:val="0034782B"/>
    <w:rsid w:val="00347B19"/>
    <w:rsid w:val="00350C97"/>
    <w:rsid w:val="00354A53"/>
    <w:rsid w:val="00356AAB"/>
    <w:rsid w:val="00356B38"/>
    <w:rsid w:val="00357B72"/>
    <w:rsid w:val="00357CC9"/>
    <w:rsid w:val="0036351E"/>
    <w:rsid w:val="00366783"/>
    <w:rsid w:val="00373B46"/>
    <w:rsid w:val="00373C1C"/>
    <w:rsid w:val="00374014"/>
    <w:rsid w:val="00386041"/>
    <w:rsid w:val="00386A27"/>
    <w:rsid w:val="00387AF9"/>
    <w:rsid w:val="00392453"/>
    <w:rsid w:val="00393581"/>
    <w:rsid w:val="003A5F51"/>
    <w:rsid w:val="003C5DD0"/>
    <w:rsid w:val="003D261F"/>
    <w:rsid w:val="003D2E45"/>
    <w:rsid w:val="003D716E"/>
    <w:rsid w:val="003E1AB3"/>
    <w:rsid w:val="003E35C8"/>
    <w:rsid w:val="003E6F6F"/>
    <w:rsid w:val="003F34B4"/>
    <w:rsid w:val="003F673B"/>
    <w:rsid w:val="00402A80"/>
    <w:rsid w:val="00404FC1"/>
    <w:rsid w:val="0041022E"/>
    <w:rsid w:val="004120FB"/>
    <w:rsid w:val="004139C3"/>
    <w:rsid w:val="00423066"/>
    <w:rsid w:val="00426109"/>
    <w:rsid w:val="00433CDE"/>
    <w:rsid w:val="00435570"/>
    <w:rsid w:val="00440145"/>
    <w:rsid w:val="00441D9A"/>
    <w:rsid w:val="00441EE5"/>
    <w:rsid w:val="00451279"/>
    <w:rsid w:val="004522B6"/>
    <w:rsid w:val="00453770"/>
    <w:rsid w:val="00461139"/>
    <w:rsid w:val="0046153F"/>
    <w:rsid w:val="00463D46"/>
    <w:rsid w:val="00463F01"/>
    <w:rsid w:val="00464CFB"/>
    <w:rsid w:val="00466947"/>
    <w:rsid w:val="0047203B"/>
    <w:rsid w:val="00476FA4"/>
    <w:rsid w:val="004810FB"/>
    <w:rsid w:val="00484C0A"/>
    <w:rsid w:val="0048642B"/>
    <w:rsid w:val="00494DA7"/>
    <w:rsid w:val="004A1941"/>
    <w:rsid w:val="004B095E"/>
    <w:rsid w:val="004B5805"/>
    <w:rsid w:val="004C3179"/>
    <w:rsid w:val="004C5D3B"/>
    <w:rsid w:val="004D1482"/>
    <w:rsid w:val="004D2FE7"/>
    <w:rsid w:val="004D4448"/>
    <w:rsid w:val="004E2FF4"/>
    <w:rsid w:val="004F00EC"/>
    <w:rsid w:val="004F3EE1"/>
    <w:rsid w:val="004F3EF5"/>
    <w:rsid w:val="004F7D72"/>
    <w:rsid w:val="00502576"/>
    <w:rsid w:val="005052E6"/>
    <w:rsid w:val="005055C2"/>
    <w:rsid w:val="0050649A"/>
    <w:rsid w:val="00511AAA"/>
    <w:rsid w:val="00520ECC"/>
    <w:rsid w:val="00522490"/>
    <w:rsid w:val="0053786A"/>
    <w:rsid w:val="00537CC0"/>
    <w:rsid w:val="005418A3"/>
    <w:rsid w:val="005427F1"/>
    <w:rsid w:val="00544B82"/>
    <w:rsid w:val="00551A87"/>
    <w:rsid w:val="005600E0"/>
    <w:rsid w:val="00562BF0"/>
    <w:rsid w:val="00571CB9"/>
    <w:rsid w:val="005811D1"/>
    <w:rsid w:val="0058130B"/>
    <w:rsid w:val="005814C0"/>
    <w:rsid w:val="00582A18"/>
    <w:rsid w:val="00583F66"/>
    <w:rsid w:val="00593826"/>
    <w:rsid w:val="00596824"/>
    <w:rsid w:val="005A16FD"/>
    <w:rsid w:val="005A299E"/>
    <w:rsid w:val="005A3855"/>
    <w:rsid w:val="005A52FC"/>
    <w:rsid w:val="005B4345"/>
    <w:rsid w:val="005B7D12"/>
    <w:rsid w:val="005C0294"/>
    <w:rsid w:val="005C0788"/>
    <w:rsid w:val="005C286D"/>
    <w:rsid w:val="005C4789"/>
    <w:rsid w:val="005C641F"/>
    <w:rsid w:val="005C6A2F"/>
    <w:rsid w:val="005C79BB"/>
    <w:rsid w:val="005D01E3"/>
    <w:rsid w:val="005D1CAC"/>
    <w:rsid w:val="005D3622"/>
    <w:rsid w:val="005D4731"/>
    <w:rsid w:val="005E10AF"/>
    <w:rsid w:val="005E60D1"/>
    <w:rsid w:val="005F0D88"/>
    <w:rsid w:val="005F12F0"/>
    <w:rsid w:val="006043A7"/>
    <w:rsid w:val="00605F80"/>
    <w:rsid w:val="00610A13"/>
    <w:rsid w:val="00610A2A"/>
    <w:rsid w:val="006128DC"/>
    <w:rsid w:val="0061570A"/>
    <w:rsid w:val="00621F58"/>
    <w:rsid w:val="00622073"/>
    <w:rsid w:val="00623688"/>
    <w:rsid w:val="00651755"/>
    <w:rsid w:val="00652602"/>
    <w:rsid w:val="006554D6"/>
    <w:rsid w:val="00655E3B"/>
    <w:rsid w:val="00656F87"/>
    <w:rsid w:val="00663756"/>
    <w:rsid w:val="0066727C"/>
    <w:rsid w:val="00667471"/>
    <w:rsid w:val="00674C4D"/>
    <w:rsid w:val="0068300B"/>
    <w:rsid w:val="00693CFD"/>
    <w:rsid w:val="00696361"/>
    <w:rsid w:val="006A6C6F"/>
    <w:rsid w:val="006B4648"/>
    <w:rsid w:val="006B6210"/>
    <w:rsid w:val="006C02BC"/>
    <w:rsid w:val="006C73F1"/>
    <w:rsid w:val="006D590A"/>
    <w:rsid w:val="006D6490"/>
    <w:rsid w:val="006D76CF"/>
    <w:rsid w:val="006E131E"/>
    <w:rsid w:val="006E27B8"/>
    <w:rsid w:val="006E3519"/>
    <w:rsid w:val="006F4B34"/>
    <w:rsid w:val="0070584D"/>
    <w:rsid w:val="00711EDE"/>
    <w:rsid w:val="00716D22"/>
    <w:rsid w:val="00724220"/>
    <w:rsid w:val="007268DC"/>
    <w:rsid w:val="0072732A"/>
    <w:rsid w:val="00730431"/>
    <w:rsid w:val="0073365D"/>
    <w:rsid w:val="00735C9B"/>
    <w:rsid w:val="00736052"/>
    <w:rsid w:val="0074261C"/>
    <w:rsid w:val="0074408E"/>
    <w:rsid w:val="00750E1D"/>
    <w:rsid w:val="00753D2E"/>
    <w:rsid w:val="00760B9F"/>
    <w:rsid w:val="00766682"/>
    <w:rsid w:val="00766F6D"/>
    <w:rsid w:val="00771877"/>
    <w:rsid w:val="007720A7"/>
    <w:rsid w:val="00775BF5"/>
    <w:rsid w:val="007825D7"/>
    <w:rsid w:val="00786986"/>
    <w:rsid w:val="00790512"/>
    <w:rsid w:val="00790878"/>
    <w:rsid w:val="007969F5"/>
    <w:rsid w:val="007A0F63"/>
    <w:rsid w:val="007A4954"/>
    <w:rsid w:val="007A6544"/>
    <w:rsid w:val="007A65B9"/>
    <w:rsid w:val="007B129B"/>
    <w:rsid w:val="007B42D0"/>
    <w:rsid w:val="007B4C9A"/>
    <w:rsid w:val="007C0DA4"/>
    <w:rsid w:val="007D1E9F"/>
    <w:rsid w:val="007E4032"/>
    <w:rsid w:val="007E46FE"/>
    <w:rsid w:val="007F203F"/>
    <w:rsid w:val="007F3931"/>
    <w:rsid w:val="007F40B5"/>
    <w:rsid w:val="007F5CA4"/>
    <w:rsid w:val="00805300"/>
    <w:rsid w:val="00805CD2"/>
    <w:rsid w:val="00820D60"/>
    <w:rsid w:val="00825A44"/>
    <w:rsid w:val="008466A8"/>
    <w:rsid w:val="00846807"/>
    <w:rsid w:val="00852CE2"/>
    <w:rsid w:val="00855D60"/>
    <w:rsid w:val="00856E7D"/>
    <w:rsid w:val="00861473"/>
    <w:rsid w:val="00862D38"/>
    <w:rsid w:val="00865FE4"/>
    <w:rsid w:val="00865FF7"/>
    <w:rsid w:val="00873E70"/>
    <w:rsid w:val="00877EFD"/>
    <w:rsid w:val="008854C7"/>
    <w:rsid w:val="008866A7"/>
    <w:rsid w:val="00894931"/>
    <w:rsid w:val="008A53EA"/>
    <w:rsid w:val="008B3959"/>
    <w:rsid w:val="008B637B"/>
    <w:rsid w:val="008B7C6B"/>
    <w:rsid w:val="008C2AA5"/>
    <w:rsid w:val="008C638F"/>
    <w:rsid w:val="008D71F7"/>
    <w:rsid w:val="008E3A5E"/>
    <w:rsid w:val="008E534D"/>
    <w:rsid w:val="00900F87"/>
    <w:rsid w:val="00905746"/>
    <w:rsid w:val="0091070C"/>
    <w:rsid w:val="00913D98"/>
    <w:rsid w:val="00916357"/>
    <w:rsid w:val="00925532"/>
    <w:rsid w:val="009259E3"/>
    <w:rsid w:val="00927E8C"/>
    <w:rsid w:val="009477AF"/>
    <w:rsid w:val="009535CB"/>
    <w:rsid w:val="0095782D"/>
    <w:rsid w:val="0096011F"/>
    <w:rsid w:val="00961ABA"/>
    <w:rsid w:val="00972B7D"/>
    <w:rsid w:val="00972EE0"/>
    <w:rsid w:val="00973429"/>
    <w:rsid w:val="00974978"/>
    <w:rsid w:val="00976ED8"/>
    <w:rsid w:val="00980232"/>
    <w:rsid w:val="00985270"/>
    <w:rsid w:val="009854BA"/>
    <w:rsid w:val="00990ED7"/>
    <w:rsid w:val="009938B5"/>
    <w:rsid w:val="00993E4C"/>
    <w:rsid w:val="009A304C"/>
    <w:rsid w:val="009A54BD"/>
    <w:rsid w:val="009B0E78"/>
    <w:rsid w:val="009C3FBE"/>
    <w:rsid w:val="009C5878"/>
    <w:rsid w:val="009D0521"/>
    <w:rsid w:val="009D70E2"/>
    <w:rsid w:val="009D72D0"/>
    <w:rsid w:val="009E09E3"/>
    <w:rsid w:val="009E0DF8"/>
    <w:rsid w:val="009E5FF2"/>
    <w:rsid w:val="009E63CE"/>
    <w:rsid w:val="009F3BEB"/>
    <w:rsid w:val="00A1150A"/>
    <w:rsid w:val="00A15D91"/>
    <w:rsid w:val="00A20203"/>
    <w:rsid w:val="00A225B8"/>
    <w:rsid w:val="00A23B97"/>
    <w:rsid w:val="00A53164"/>
    <w:rsid w:val="00A5342D"/>
    <w:rsid w:val="00A5649E"/>
    <w:rsid w:val="00A62672"/>
    <w:rsid w:val="00A6273E"/>
    <w:rsid w:val="00A63712"/>
    <w:rsid w:val="00A63C68"/>
    <w:rsid w:val="00A656F7"/>
    <w:rsid w:val="00A661DF"/>
    <w:rsid w:val="00A66487"/>
    <w:rsid w:val="00A72A9E"/>
    <w:rsid w:val="00A77350"/>
    <w:rsid w:val="00A81FD9"/>
    <w:rsid w:val="00A83DD8"/>
    <w:rsid w:val="00A87378"/>
    <w:rsid w:val="00A93542"/>
    <w:rsid w:val="00A96EE1"/>
    <w:rsid w:val="00AA1751"/>
    <w:rsid w:val="00AA3837"/>
    <w:rsid w:val="00AA41E7"/>
    <w:rsid w:val="00AB068F"/>
    <w:rsid w:val="00AB4B34"/>
    <w:rsid w:val="00AB4C0E"/>
    <w:rsid w:val="00AC5314"/>
    <w:rsid w:val="00AD1D07"/>
    <w:rsid w:val="00AD4B29"/>
    <w:rsid w:val="00AE529E"/>
    <w:rsid w:val="00AE5AE4"/>
    <w:rsid w:val="00AF2A35"/>
    <w:rsid w:val="00B02031"/>
    <w:rsid w:val="00B0442F"/>
    <w:rsid w:val="00B05F68"/>
    <w:rsid w:val="00B111B4"/>
    <w:rsid w:val="00B25F95"/>
    <w:rsid w:val="00B31C90"/>
    <w:rsid w:val="00B34177"/>
    <w:rsid w:val="00B34F57"/>
    <w:rsid w:val="00B367BA"/>
    <w:rsid w:val="00B372F2"/>
    <w:rsid w:val="00B37C47"/>
    <w:rsid w:val="00B43FE8"/>
    <w:rsid w:val="00B663EC"/>
    <w:rsid w:val="00B677A0"/>
    <w:rsid w:val="00B70300"/>
    <w:rsid w:val="00B70DF1"/>
    <w:rsid w:val="00B72944"/>
    <w:rsid w:val="00B75100"/>
    <w:rsid w:val="00B77923"/>
    <w:rsid w:val="00B835A8"/>
    <w:rsid w:val="00B8742C"/>
    <w:rsid w:val="00B92118"/>
    <w:rsid w:val="00B9661D"/>
    <w:rsid w:val="00BA1533"/>
    <w:rsid w:val="00BB230A"/>
    <w:rsid w:val="00BB5DAE"/>
    <w:rsid w:val="00BB760E"/>
    <w:rsid w:val="00BC2811"/>
    <w:rsid w:val="00BC3E31"/>
    <w:rsid w:val="00BC3EE0"/>
    <w:rsid w:val="00BC765D"/>
    <w:rsid w:val="00BD3A29"/>
    <w:rsid w:val="00BD4975"/>
    <w:rsid w:val="00BD7E9A"/>
    <w:rsid w:val="00BE0F79"/>
    <w:rsid w:val="00BF03A1"/>
    <w:rsid w:val="00C04153"/>
    <w:rsid w:val="00C06EB3"/>
    <w:rsid w:val="00C11E12"/>
    <w:rsid w:val="00C13D37"/>
    <w:rsid w:val="00C1659A"/>
    <w:rsid w:val="00C17ABD"/>
    <w:rsid w:val="00C2223F"/>
    <w:rsid w:val="00C26DD2"/>
    <w:rsid w:val="00C33E34"/>
    <w:rsid w:val="00C36A13"/>
    <w:rsid w:val="00C406AE"/>
    <w:rsid w:val="00C4588F"/>
    <w:rsid w:val="00C45AAA"/>
    <w:rsid w:val="00C473FE"/>
    <w:rsid w:val="00C529E9"/>
    <w:rsid w:val="00C56EB0"/>
    <w:rsid w:val="00C62372"/>
    <w:rsid w:val="00C64531"/>
    <w:rsid w:val="00C677C9"/>
    <w:rsid w:val="00C72C26"/>
    <w:rsid w:val="00C91D08"/>
    <w:rsid w:val="00C975F1"/>
    <w:rsid w:val="00C97C38"/>
    <w:rsid w:val="00CA0FC2"/>
    <w:rsid w:val="00CA6B6E"/>
    <w:rsid w:val="00CB5B8E"/>
    <w:rsid w:val="00CC0B8A"/>
    <w:rsid w:val="00CC34DE"/>
    <w:rsid w:val="00CD22D8"/>
    <w:rsid w:val="00CE0AA1"/>
    <w:rsid w:val="00CE3D1E"/>
    <w:rsid w:val="00D04411"/>
    <w:rsid w:val="00D061B3"/>
    <w:rsid w:val="00D15F22"/>
    <w:rsid w:val="00D222DD"/>
    <w:rsid w:val="00D233C6"/>
    <w:rsid w:val="00D24EF3"/>
    <w:rsid w:val="00D2664F"/>
    <w:rsid w:val="00D30632"/>
    <w:rsid w:val="00D30CA4"/>
    <w:rsid w:val="00D311BB"/>
    <w:rsid w:val="00D31BCA"/>
    <w:rsid w:val="00D43B2A"/>
    <w:rsid w:val="00D450B8"/>
    <w:rsid w:val="00D47867"/>
    <w:rsid w:val="00D53D8D"/>
    <w:rsid w:val="00D56F4C"/>
    <w:rsid w:val="00D608B3"/>
    <w:rsid w:val="00D6332A"/>
    <w:rsid w:val="00D701C6"/>
    <w:rsid w:val="00D73FFF"/>
    <w:rsid w:val="00D76142"/>
    <w:rsid w:val="00D8124C"/>
    <w:rsid w:val="00D9005C"/>
    <w:rsid w:val="00D93AC4"/>
    <w:rsid w:val="00DA4150"/>
    <w:rsid w:val="00DB0FEC"/>
    <w:rsid w:val="00DB13E4"/>
    <w:rsid w:val="00DB5A2D"/>
    <w:rsid w:val="00DD01C6"/>
    <w:rsid w:val="00DD1074"/>
    <w:rsid w:val="00DF1A79"/>
    <w:rsid w:val="00E02E0A"/>
    <w:rsid w:val="00E04763"/>
    <w:rsid w:val="00E06F80"/>
    <w:rsid w:val="00E12690"/>
    <w:rsid w:val="00E14DBE"/>
    <w:rsid w:val="00E35AF9"/>
    <w:rsid w:val="00E40175"/>
    <w:rsid w:val="00E45834"/>
    <w:rsid w:val="00E45F11"/>
    <w:rsid w:val="00E56B36"/>
    <w:rsid w:val="00E61A89"/>
    <w:rsid w:val="00E62D76"/>
    <w:rsid w:val="00E722B5"/>
    <w:rsid w:val="00E74948"/>
    <w:rsid w:val="00E854D9"/>
    <w:rsid w:val="00E90B39"/>
    <w:rsid w:val="00E92868"/>
    <w:rsid w:val="00E9383E"/>
    <w:rsid w:val="00E941BB"/>
    <w:rsid w:val="00EA0DB5"/>
    <w:rsid w:val="00EA4792"/>
    <w:rsid w:val="00EA635A"/>
    <w:rsid w:val="00EB3434"/>
    <w:rsid w:val="00EB6FFB"/>
    <w:rsid w:val="00EC3667"/>
    <w:rsid w:val="00EE0571"/>
    <w:rsid w:val="00EE12E1"/>
    <w:rsid w:val="00EE229F"/>
    <w:rsid w:val="00EF2356"/>
    <w:rsid w:val="00EF6A31"/>
    <w:rsid w:val="00F0362F"/>
    <w:rsid w:val="00F06ED9"/>
    <w:rsid w:val="00F111D0"/>
    <w:rsid w:val="00F11F7C"/>
    <w:rsid w:val="00F13AC3"/>
    <w:rsid w:val="00F14018"/>
    <w:rsid w:val="00F2169F"/>
    <w:rsid w:val="00F21B12"/>
    <w:rsid w:val="00F4346A"/>
    <w:rsid w:val="00F437CB"/>
    <w:rsid w:val="00F507D6"/>
    <w:rsid w:val="00F65475"/>
    <w:rsid w:val="00F70E9D"/>
    <w:rsid w:val="00F769AB"/>
    <w:rsid w:val="00F9249C"/>
    <w:rsid w:val="00F93592"/>
    <w:rsid w:val="00FA7D65"/>
    <w:rsid w:val="00FB5D1B"/>
    <w:rsid w:val="00FB6BAB"/>
    <w:rsid w:val="00FD1A30"/>
    <w:rsid w:val="00FD44CD"/>
    <w:rsid w:val="00FE433B"/>
    <w:rsid w:val="00FE54C0"/>
    <w:rsid w:val="00FE7673"/>
    <w:rsid w:val="00FF2734"/>
    <w:rsid w:val="00FF2AE3"/>
    <w:rsid w:val="00FF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FCF59"/>
  <w15:docId w15:val="{DDD0A8CA-0F0D-4343-A0A7-ABD1FFD5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E7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41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3AF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AF5"/>
  </w:style>
  <w:style w:type="paragraph" w:styleId="Footer">
    <w:name w:val="footer"/>
    <w:basedOn w:val="Normal"/>
    <w:link w:val="FooterChar"/>
    <w:uiPriority w:val="99"/>
    <w:unhideWhenUsed/>
    <w:rsid w:val="005F3AF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AF5"/>
  </w:style>
  <w:style w:type="paragraph" w:styleId="Revision">
    <w:name w:val="Revision"/>
    <w:hidden/>
    <w:uiPriority w:val="99"/>
    <w:semiHidden/>
    <w:rsid w:val="002A1D7C"/>
    <w:pPr>
      <w:spacing w:line="240" w:lineRule="auto"/>
    </w:pPr>
  </w:style>
  <w:style w:type="character" w:customStyle="1" w:styleId="cf01">
    <w:name w:val="cf01"/>
    <w:basedOn w:val="DefaultParagraphFont"/>
    <w:rsid w:val="00A31AA2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572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57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57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oach.ca/fr/securite-dans-le-sport/mouvement-entrainement-responsable" TargetMode="External"/><Relationship Id="rId1" Type="http://schemas.openxmlformats.org/officeDocument/2006/relationships/hyperlink" Target="https://coach.ca/fr/securite-dans-le-sport/mouvement-entrainement-responsab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QDbDS0GdcPWjc7N5JvOYEjtREg==">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</go:docsCustomData>
</go:gDocsCustomXmlDataStorage>
</file>

<file path=customXml/itemProps1.xml><?xml version="1.0" encoding="utf-8"?>
<ds:datastoreItem xmlns:ds="http://schemas.openxmlformats.org/officeDocument/2006/customXml" ds:itemID="{97927D62-D7FA-4E5F-A673-F27069A388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2905</TotalTime>
  <Pages>8</Pages>
  <Words>3310</Words>
  <Characters>18869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Farrell</dc:creator>
  <cp:lastModifiedBy>Liddia Touch Kol</cp:lastModifiedBy>
  <cp:revision>522</cp:revision>
  <cp:lastPrinted>2025-03-15T13:54:00Z</cp:lastPrinted>
  <dcterms:created xsi:type="dcterms:W3CDTF">2025-03-11T14:08:00Z</dcterms:created>
  <dcterms:modified xsi:type="dcterms:W3CDTF">2025-07-11T05:13:00Z</dcterms:modified>
</cp:coreProperties>
</file>