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D68C399" w:rsidR="00BB452B" w:rsidRPr="00851B9B" w:rsidRDefault="00F818D2">
      <w:pPr>
        <w:spacing w:line="259" w:lineRule="auto"/>
        <w:jc w:val="center"/>
        <w:rPr>
          <w:b/>
          <w:sz w:val="22"/>
          <w:szCs w:val="22"/>
        </w:rPr>
      </w:pPr>
      <w:r w:rsidRPr="00851B9B">
        <w:rPr>
          <w:b/>
          <w:sz w:val="22"/>
          <w:szCs w:val="22"/>
        </w:rPr>
        <w:t>Tier 3 - Interactions Policy</w:t>
      </w:r>
    </w:p>
    <w:p w14:paraId="00000002" w14:textId="77777777" w:rsidR="00BB452B" w:rsidRPr="00851B9B" w:rsidRDefault="00BB452B">
      <w:pPr>
        <w:jc w:val="center"/>
        <w:rPr>
          <w:b/>
          <w:sz w:val="22"/>
          <w:szCs w:val="22"/>
        </w:rPr>
      </w:pPr>
    </w:p>
    <w:p w14:paraId="00000003" w14:textId="3BD0D4EA" w:rsidR="00BB452B" w:rsidRPr="00851B9B" w:rsidRDefault="00F818D2" w:rsidP="004C4ADF">
      <w:pPr>
        <w:jc w:val="both"/>
        <w:rPr>
          <w:b/>
          <w:sz w:val="22"/>
          <w:szCs w:val="22"/>
        </w:rPr>
      </w:pPr>
      <w:r w:rsidRPr="00851B9B">
        <w:rPr>
          <w:i/>
          <w:sz w:val="22"/>
          <w:szCs w:val="22"/>
        </w:rPr>
        <w:t>Note that all capitalized terms in this document refer to defined terms in the Implementation Guide.</w:t>
      </w:r>
    </w:p>
    <w:p w14:paraId="00000004" w14:textId="77777777" w:rsidR="00BB452B" w:rsidRPr="00851B9B" w:rsidRDefault="00BB452B" w:rsidP="004C4ADF">
      <w:pPr>
        <w:jc w:val="both"/>
        <w:rPr>
          <w:color w:val="FF0000"/>
          <w:sz w:val="22"/>
          <w:szCs w:val="22"/>
        </w:rPr>
      </w:pPr>
    </w:p>
    <w:p w14:paraId="00000005" w14:textId="77777777" w:rsidR="00BB452B" w:rsidRPr="00851B9B" w:rsidRDefault="00F818D2" w:rsidP="004C4ADF">
      <w:pPr>
        <w:numPr>
          <w:ilvl w:val="0"/>
          <w:numId w:val="6"/>
        </w:numPr>
        <w:spacing w:after="120"/>
        <w:ind w:left="357" w:hanging="357"/>
        <w:jc w:val="both"/>
        <w:rPr>
          <w:b/>
          <w:sz w:val="22"/>
          <w:szCs w:val="22"/>
        </w:rPr>
      </w:pPr>
      <w:r w:rsidRPr="00851B9B">
        <w:rPr>
          <w:b/>
          <w:sz w:val="22"/>
          <w:szCs w:val="22"/>
        </w:rPr>
        <w:t xml:space="preserve">Approval Date </w:t>
      </w:r>
    </w:p>
    <w:p w14:paraId="00000006" w14:textId="77777777" w:rsidR="00BB452B" w:rsidRPr="00851B9B" w:rsidRDefault="00F818D2" w:rsidP="004C4ADF">
      <w:pPr>
        <w:ind w:left="357"/>
        <w:jc w:val="both"/>
        <w:rPr>
          <w:sz w:val="22"/>
          <w:szCs w:val="22"/>
        </w:rPr>
      </w:pPr>
      <w:r w:rsidRPr="00851B9B">
        <w:rPr>
          <w:sz w:val="22"/>
          <w:szCs w:val="22"/>
        </w:rPr>
        <w:t xml:space="preserve">This policy was approved by </w:t>
      </w:r>
      <w:r w:rsidRPr="00851B9B">
        <w:rPr>
          <w:sz w:val="22"/>
          <w:szCs w:val="22"/>
          <w:highlight w:val="yellow"/>
        </w:rPr>
        <w:t>[INSERT NAME OF APPROVING PERSON/BODY]</w:t>
      </w:r>
      <w:r w:rsidRPr="00851B9B">
        <w:rPr>
          <w:sz w:val="22"/>
          <w:szCs w:val="22"/>
        </w:rPr>
        <w:t xml:space="preserve"> on </w:t>
      </w:r>
      <w:r w:rsidRPr="00851B9B">
        <w:rPr>
          <w:sz w:val="22"/>
          <w:szCs w:val="22"/>
          <w:highlight w:val="yellow"/>
        </w:rPr>
        <w:t>[INSERT DATE]</w:t>
      </w:r>
      <w:r w:rsidRPr="00851B9B">
        <w:rPr>
          <w:sz w:val="22"/>
          <w:szCs w:val="22"/>
        </w:rPr>
        <w:t xml:space="preserve">. To ensure currency, relevancy, and accountability, this policy shall be reviewed </w:t>
      </w:r>
      <w:r w:rsidRPr="00851B9B">
        <w:rPr>
          <w:sz w:val="22"/>
          <w:szCs w:val="22"/>
          <w:highlight w:val="yellow"/>
        </w:rPr>
        <w:t>[annually or once every two years]</w:t>
      </w:r>
      <w:r w:rsidRPr="00851B9B">
        <w:rPr>
          <w:sz w:val="22"/>
          <w:szCs w:val="22"/>
        </w:rPr>
        <w:t>.</w:t>
      </w:r>
    </w:p>
    <w:p w14:paraId="00000007" w14:textId="70AF85AF" w:rsidR="00BB452B" w:rsidRPr="00851B9B" w:rsidRDefault="00BB452B" w:rsidP="004C4ADF">
      <w:pPr>
        <w:ind w:left="720"/>
        <w:jc w:val="both"/>
        <w:rPr>
          <w:sz w:val="22"/>
          <w:szCs w:val="22"/>
        </w:rPr>
      </w:pPr>
    </w:p>
    <w:p w14:paraId="00000008" w14:textId="77777777" w:rsidR="00BB452B" w:rsidRPr="00851B9B" w:rsidRDefault="00F818D2" w:rsidP="004C4ADF">
      <w:pPr>
        <w:numPr>
          <w:ilvl w:val="0"/>
          <w:numId w:val="6"/>
        </w:numPr>
        <w:spacing w:after="120"/>
        <w:ind w:left="357" w:hanging="357"/>
        <w:jc w:val="both"/>
        <w:rPr>
          <w:b/>
          <w:sz w:val="22"/>
          <w:szCs w:val="22"/>
        </w:rPr>
      </w:pPr>
      <w:r w:rsidRPr="00851B9B">
        <w:rPr>
          <w:b/>
          <w:sz w:val="22"/>
          <w:szCs w:val="22"/>
        </w:rPr>
        <w:t xml:space="preserve">Purpose </w:t>
      </w:r>
    </w:p>
    <w:p w14:paraId="00000009" w14:textId="0ADFD1B2" w:rsidR="00BB452B" w:rsidRPr="00851B9B" w:rsidRDefault="00F818D2" w:rsidP="004C4ADF">
      <w:pPr>
        <w:ind w:left="357"/>
        <w:jc w:val="both"/>
        <w:rPr>
          <w:sz w:val="22"/>
          <w:szCs w:val="22"/>
        </w:rPr>
      </w:pPr>
      <w:r w:rsidRPr="00E6177D">
        <w:rPr>
          <w:sz w:val="22"/>
          <w:szCs w:val="22"/>
        </w:rPr>
        <w:t xml:space="preserve">This policy ensures that all </w:t>
      </w:r>
      <w:r w:rsidRPr="001B6135">
        <w:rPr>
          <w:i/>
          <w:iCs/>
          <w:sz w:val="22"/>
          <w:szCs w:val="22"/>
        </w:rPr>
        <w:t>Participants</w:t>
      </w:r>
      <w:r w:rsidRPr="00E6177D">
        <w:rPr>
          <w:sz w:val="22"/>
          <w:szCs w:val="22"/>
        </w:rPr>
        <w:t xml:space="preserve"> create and uphold a safe sporting environment free from </w:t>
      </w:r>
      <w:r w:rsidR="001E6D36" w:rsidRPr="00E6177D">
        <w:rPr>
          <w:sz w:val="22"/>
          <w:szCs w:val="22"/>
        </w:rPr>
        <w:t>abuse and</w:t>
      </w:r>
      <w:r w:rsidR="001E6D36">
        <w:rPr>
          <w:sz w:val="22"/>
          <w:szCs w:val="22"/>
        </w:rPr>
        <w:t xml:space="preserve"> </w:t>
      </w:r>
      <w:r w:rsidRPr="001B6135">
        <w:rPr>
          <w:i/>
          <w:iCs/>
          <w:sz w:val="22"/>
          <w:szCs w:val="22"/>
        </w:rPr>
        <w:t>Maltreatment</w:t>
      </w:r>
      <w:r w:rsidRPr="00851B9B">
        <w:rPr>
          <w:sz w:val="22"/>
          <w:szCs w:val="22"/>
        </w:rPr>
        <w:t xml:space="preserve"> by emphasizing healthy relationships. Interactions between </w:t>
      </w:r>
      <w:r w:rsidRPr="001B6135">
        <w:rPr>
          <w:i/>
          <w:iCs/>
          <w:sz w:val="22"/>
          <w:szCs w:val="22"/>
        </w:rPr>
        <w:t xml:space="preserve">Participants </w:t>
      </w:r>
      <w:r w:rsidRPr="00851B9B">
        <w:rPr>
          <w:sz w:val="22"/>
          <w:szCs w:val="22"/>
        </w:rPr>
        <w:t xml:space="preserve">may take place in a number of different settings and contexts. The goal of this policy is to ensure </w:t>
      </w:r>
      <w:r w:rsidRPr="00851B9B">
        <w:rPr>
          <w:sz w:val="22"/>
          <w:szCs w:val="22"/>
          <w:highlight w:val="yellow"/>
        </w:rPr>
        <w:t>[INSERT NAME OF SPORT ORGANIZATION]</w:t>
      </w:r>
      <w:r w:rsidRPr="00851B9B">
        <w:rPr>
          <w:sz w:val="22"/>
          <w:szCs w:val="22"/>
        </w:rPr>
        <w:t xml:space="preserve"> is taking the appropriate steps to prioritize the safety of </w:t>
      </w:r>
      <w:r w:rsidRPr="001B6135">
        <w:rPr>
          <w:i/>
          <w:iCs/>
          <w:sz w:val="22"/>
          <w:szCs w:val="22"/>
        </w:rPr>
        <w:t xml:space="preserve">Participants </w:t>
      </w:r>
      <w:r w:rsidRPr="00851B9B">
        <w:rPr>
          <w:sz w:val="22"/>
          <w:szCs w:val="22"/>
        </w:rPr>
        <w:t xml:space="preserve">while they interact with one another. It is designed with </w:t>
      </w:r>
      <w:r w:rsidRPr="001B6135">
        <w:rPr>
          <w:i/>
          <w:iCs/>
          <w:sz w:val="22"/>
          <w:szCs w:val="22"/>
        </w:rPr>
        <w:t>Minors</w:t>
      </w:r>
      <w:r w:rsidRPr="00851B9B">
        <w:rPr>
          <w:sz w:val="22"/>
          <w:szCs w:val="22"/>
        </w:rPr>
        <w:t xml:space="preserve"> at the cent</w:t>
      </w:r>
      <w:r w:rsidR="001E6D36">
        <w:rPr>
          <w:sz w:val="22"/>
          <w:szCs w:val="22"/>
        </w:rPr>
        <w:t>er</w:t>
      </w:r>
      <w:r w:rsidRPr="00851B9B">
        <w:rPr>
          <w:sz w:val="22"/>
          <w:szCs w:val="22"/>
        </w:rPr>
        <w:t xml:space="preserve">, though it applies to all </w:t>
      </w:r>
      <w:r w:rsidRPr="001B6135">
        <w:rPr>
          <w:i/>
          <w:iCs/>
          <w:sz w:val="22"/>
          <w:szCs w:val="22"/>
        </w:rPr>
        <w:t>Participants</w:t>
      </w:r>
      <w:r w:rsidRPr="00851B9B">
        <w:rPr>
          <w:sz w:val="22"/>
          <w:szCs w:val="22"/>
        </w:rPr>
        <w:t xml:space="preserve">. </w:t>
      </w:r>
    </w:p>
    <w:p w14:paraId="0000000A" w14:textId="77777777" w:rsidR="00BB452B" w:rsidRPr="00851B9B" w:rsidRDefault="00BB452B" w:rsidP="004C4ADF">
      <w:pPr>
        <w:jc w:val="both"/>
        <w:rPr>
          <w:sz w:val="22"/>
          <w:szCs w:val="22"/>
          <w:highlight w:val="yellow"/>
        </w:rPr>
      </w:pPr>
    </w:p>
    <w:p w14:paraId="0000000B" w14:textId="7506A2F0" w:rsidR="00BB452B" w:rsidRPr="00851B9B" w:rsidRDefault="00F818D2" w:rsidP="004C4ADF">
      <w:pPr>
        <w:ind w:left="357"/>
        <w:jc w:val="both"/>
        <w:rPr>
          <w:sz w:val="22"/>
          <w:szCs w:val="22"/>
        </w:rPr>
      </w:pPr>
      <w:r w:rsidRPr="00851B9B">
        <w:rPr>
          <w:sz w:val="22"/>
          <w:szCs w:val="22"/>
          <w:highlight w:val="yellow"/>
        </w:rPr>
        <w:t>[INSERT NAME OF SPORT ORGANIZATION]</w:t>
      </w:r>
      <w:r w:rsidRPr="00851B9B">
        <w:rPr>
          <w:sz w:val="22"/>
          <w:szCs w:val="22"/>
        </w:rPr>
        <w:t xml:space="preserve"> recognizes that instances of </w:t>
      </w:r>
      <w:r w:rsidRPr="001B6135">
        <w:rPr>
          <w:i/>
          <w:iCs/>
          <w:sz w:val="22"/>
          <w:szCs w:val="22"/>
        </w:rPr>
        <w:t>Maltreatment</w:t>
      </w:r>
      <w:r w:rsidRPr="00851B9B">
        <w:rPr>
          <w:sz w:val="22"/>
          <w:szCs w:val="22"/>
        </w:rPr>
        <w:t>, including sexual violence</w:t>
      </w:r>
      <w:r w:rsidRPr="00E6177D">
        <w:rPr>
          <w:sz w:val="22"/>
          <w:szCs w:val="22"/>
        </w:rPr>
        <w:t xml:space="preserve">, </w:t>
      </w:r>
      <w:r w:rsidR="001E6D36" w:rsidRPr="00E6177D">
        <w:rPr>
          <w:sz w:val="22"/>
          <w:szCs w:val="22"/>
        </w:rPr>
        <w:t>could</w:t>
      </w:r>
      <w:r w:rsidRPr="00851B9B">
        <w:rPr>
          <w:sz w:val="22"/>
          <w:szCs w:val="22"/>
        </w:rPr>
        <w:t xml:space="preserve"> occur in isolated, one-on-one situations. Thus, it is imperative to curtail such interactions to mitigate risk. This policy also acknowledges that healthy child-adult relationships can be conducive to development. Policies addressing interactions preserve the well-being of </w:t>
      </w:r>
      <w:r w:rsidRPr="001B6135">
        <w:rPr>
          <w:i/>
          <w:iCs/>
          <w:sz w:val="22"/>
          <w:szCs w:val="22"/>
        </w:rPr>
        <w:t>Minors</w:t>
      </w:r>
      <w:r w:rsidRPr="00851B9B">
        <w:rPr>
          <w:sz w:val="22"/>
          <w:szCs w:val="22"/>
        </w:rPr>
        <w:t xml:space="preserve"> while also welcoming constructive, safe, trusted, and caring relationships.</w:t>
      </w:r>
      <w:r w:rsidRPr="00851B9B">
        <w:rPr>
          <w:color w:val="FF0000"/>
          <w:sz w:val="22"/>
          <w:szCs w:val="22"/>
        </w:rPr>
        <w:t xml:space="preserve"> </w:t>
      </w:r>
      <w:r w:rsidRPr="00851B9B">
        <w:rPr>
          <w:sz w:val="22"/>
          <w:szCs w:val="22"/>
        </w:rPr>
        <w:t>This policy includes five sections related to safeguarding interactions, namely:</w:t>
      </w:r>
    </w:p>
    <w:p w14:paraId="78454B5A" w14:textId="77777777" w:rsidR="008E2AE8" w:rsidRPr="00E6177D" w:rsidRDefault="00F818D2" w:rsidP="008E2AE8">
      <w:pPr>
        <w:pStyle w:val="ListParagraph"/>
        <w:numPr>
          <w:ilvl w:val="0"/>
          <w:numId w:val="26"/>
        </w:numPr>
        <w:ind w:hanging="357"/>
        <w:jc w:val="both"/>
        <w:rPr>
          <w:sz w:val="22"/>
          <w:szCs w:val="22"/>
        </w:rPr>
      </w:pPr>
      <w:r w:rsidRPr="00E6177D">
        <w:rPr>
          <w:sz w:val="22"/>
          <w:szCs w:val="22"/>
        </w:rPr>
        <w:t>Open and Observable Environments;</w:t>
      </w:r>
    </w:p>
    <w:p w14:paraId="7096159A" w14:textId="77777777" w:rsidR="008E2AE8" w:rsidRPr="00E6177D" w:rsidRDefault="00F818D2" w:rsidP="008E2AE8">
      <w:pPr>
        <w:pStyle w:val="ListParagraph"/>
        <w:numPr>
          <w:ilvl w:val="0"/>
          <w:numId w:val="26"/>
        </w:numPr>
        <w:ind w:hanging="357"/>
        <w:jc w:val="both"/>
        <w:rPr>
          <w:sz w:val="22"/>
          <w:szCs w:val="22"/>
        </w:rPr>
      </w:pPr>
      <w:r w:rsidRPr="00E6177D">
        <w:rPr>
          <w:sz w:val="22"/>
          <w:szCs w:val="22"/>
        </w:rPr>
        <w:t>Out of Program Contact;</w:t>
      </w:r>
    </w:p>
    <w:p w14:paraId="0D74D7C5" w14:textId="77777777" w:rsidR="008E2AE8" w:rsidRPr="00E6177D" w:rsidRDefault="00F818D2" w:rsidP="008E2AE8">
      <w:pPr>
        <w:pStyle w:val="ListParagraph"/>
        <w:numPr>
          <w:ilvl w:val="0"/>
          <w:numId w:val="26"/>
        </w:numPr>
        <w:ind w:hanging="357"/>
        <w:jc w:val="both"/>
        <w:rPr>
          <w:sz w:val="22"/>
          <w:szCs w:val="22"/>
        </w:rPr>
      </w:pPr>
      <w:r w:rsidRPr="00E6177D">
        <w:rPr>
          <w:sz w:val="22"/>
          <w:szCs w:val="22"/>
        </w:rPr>
        <w:t>Social Media, Electronic Communications, Photography and Video;</w:t>
      </w:r>
    </w:p>
    <w:p w14:paraId="1CD034DE" w14:textId="77777777" w:rsidR="008E2AE8" w:rsidRPr="00E6177D" w:rsidRDefault="00F818D2" w:rsidP="008E2AE8">
      <w:pPr>
        <w:pStyle w:val="ListParagraph"/>
        <w:numPr>
          <w:ilvl w:val="0"/>
          <w:numId w:val="26"/>
        </w:numPr>
        <w:ind w:hanging="357"/>
        <w:jc w:val="both"/>
        <w:rPr>
          <w:sz w:val="22"/>
          <w:szCs w:val="22"/>
        </w:rPr>
      </w:pPr>
      <w:r w:rsidRPr="00E6177D">
        <w:rPr>
          <w:sz w:val="22"/>
          <w:szCs w:val="22"/>
        </w:rPr>
        <w:t>Gifting; and</w:t>
      </w:r>
    </w:p>
    <w:p w14:paraId="00000010" w14:textId="32630C00" w:rsidR="00BB452B" w:rsidRPr="00E6177D" w:rsidRDefault="00F818D2" w:rsidP="008E2AE8">
      <w:pPr>
        <w:pStyle w:val="ListParagraph"/>
        <w:numPr>
          <w:ilvl w:val="0"/>
          <w:numId w:val="26"/>
        </w:numPr>
        <w:ind w:hanging="357"/>
        <w:jc w:val="both"/>
        <w:rPr>
          <w:sz w:val="22"/>
          <w:szCs w:val="22"/>
        </w:rPr>
      </w:pPr>
      <w:r w:rsidRPr="00E6177D">
        <w:rPr>
          <w:sz w:val="22"/>
          <w:szCs w:val="22"/>
        </w:rPr>
        <w:t>Travelling.</w:t>
      </w:r>
    </w:p>
    <w:p w14:paraId="00000011" w14:textId="77777777" w:rsidR="00BB452B" w:rsidRPr="00851B9B" w:rsidRDefault="00BB452B" w:rsidP="004C4ADF">
      <w:pPr>
        <w:jc w:val="both"/>
        <w:rPr>
          <w:b/>
          <w:sz w:val="22"/>
          <w:szCs w:val="22"/>
        </w:rPr>
      </w:pPr>
    </w:p>
    <w:p w14:paraId="00000012" w14:textId="77777777" w:rsidR="00BB452B" w:rsidRPr="00851B9B" w:rsidRDefault="00F818D2" w:rsidP="004C4ADF">
      <w:pPr>
        <w:numPr>
          <w:ilvl w:val="0"/>
          <w:numId w:val="6"/>
        </w:numPr>
        <w:spacing w:after="120"/>
        <w:ind w:left="357" w:hanging="357"/>
        <w:jc w:val="both"/>
        <w:rPr>
          <w:b/>
          <w:sz w:val="22"/>
          <w:szCs w:val="22"/>
        </w:rPr>
      </w:pPr>
      <w:r w:rsidRPr="00851B9B">
        <w:rPr>
          <w:b/>
          <w:sz w:val="22"/>
          <w:szCs w:val="22"/>
        </w:rPr>
        <w:t xml:space="preserve">Authority and Scope </w:t>
      </w:r>
    </w:p>
    <w:p w14:paraId="00000013" w14:textId="7719AF06" w:rsidR="00BB452B" w:rsidRPr="00851B9B" w:rsidRDefault="00F818D2" w:rsidP="004C4ADF">
      <w:pPr>
        <w:pStyle w:val="ListParagraph"/>
        <w:numPr>
          <w:ilvl w:val="1"/>
          <w:numId w:val="7"/>
        </w:numPr>
        <w:ind w:left="714" w:hanging="357"/>
        <w:jc w:val="both"/>
        <w:rPr>
          <w:sz w:val="22"/>
          <w:szCs w:val="22"/>
        </w:rPr>
      </w:pPr>
      <w:r w:rsidRPr="00851B9B">
        <w:rPr>
          <w:sz w:val="22"/>
          <w:szCs w:val="22"/>
        </w:rPr>
        <w:t xml:space="preserve">This policy applies to all persons who are involved in the activities of </w:t>
      </w:r>
      <w:r w:rsidRPr="00851B9B">
        <w:rPr>
          <w:sz w:val="22"/>
          <w:szCs w:val="22"/>
          <w:highlight w:val="yellow"/>
        </w:rPr>
        <w:t>[INSERT NAME OF SPORT ORGANIZATION]</w:t>
      </w:r>
      <w:r w:rsidRPr="00851B9B">
        <w:rPr>
          <w:sz w:val="22"/>
          <w:szCs w:val="22"/>
        </w:rPr>
        <w:t>, particularly</w:t>
      </w:r>
      <w:r w:rsidR="004D60CC">
        <w:rPr>
          <w:sz w:val="22"/>
          <w:szCs w:val="22"/>
        </w:rPr>
        <w:t xml:space="preserve"> </w:t>
      </w:r>
      <w:r w:rsidRPr="00851B9B">
        <w:rPr>
          <w:sz w:val="22"/>
          <w:szCs w:val="22"/>
        </w:rPr>
        <w:t xml:space="preserve">all </w:t>
      </w:r>
      <w:r w:rsidRPr="001B6135">
        <w:rPr>
          <w:i/>
          <w:iCs/>
          <w:sz w:val="22"/>
          <w:szCs w:val="22"/>
        </w:rPr>
        <w:t>Participants</w:t>
      </w:r>
      <w:r w:rsidRPr="00851B9B">
        <w:rPr>
          <w:sz w:val="22"/>
          <w:szCs w:val="22"/>
        </w:rPr>
        <w:t xml:space="preserve"> who hold a position of trust or authority. This may include, but is not limited to:</w:t>
      </w:r>
    </w:p>
    <w:p w14:paraId="3F75FF5B" w14:textId="77777777" w:rsidR="004C4ADF" w:rsidRDefault="00F818D2" w:rsidP="004C4ADF">
      <w:pPr>
        <w:pStyle w:val="ListParagraph"/>
        <w:numPr>
          <w:ilvl w:val="2"/>
          <w:numId w:val="7"/>
        </w:numPr>
        <w:ind w:left="1440"/>
        <w:jc w:val="both"/>
        <w:rPr>
          <w:sz w:val="22"/>
          <w:szCs w:val="22"/>
        </w:rPr>
      </w:pPr>
      <w:r w:rsidRPr="00851B9B">
        <w:rPr>
          <w:sz w:val="22"/>
          <w:szCs w:val="22"/>
        </w:rPr>
        <w:t xml:space="preserve">Anyone who signed the </w:t>
      </w:r>
      <w:r w:rsidRPr="001B6135">
        <w:rPr>
          <w:i/>
          <w:iCs/>
          <w:sz w:val="22"/>
          <w:szCs w:val="22"/>
        </w:rPr>
        <w:t>Universal Code of Conduct to Prevent and Address Maltreatment in Sport (UCCMS)</w:t>
      </w:r>
      <w:r w:rsidRPr="00851B9B">
        <w:rPr>
          <w:sz w:val="22"/>
          <w:szCs w:val="22"/>
        </w:rPr>
        <w:t xml:space="preserve"> Pledge;</w:t>
      </w:r>
    </w:p>
    <w:p w14:paraId="789D4CE1" w14:textId="77777777" w:rsidR="004C4ADF" w:rsidRDefault="00F818D2" w:rsidP="004C4ADF">
      <w:pPr>
        <w:pStyle w:val="ListParagraph"/>
        <w:numPr>
          <w:ilvl w:val="2"/>
          <w:numId w:val="7"/>
        </w:numPr>
        <w:ind w:left="1440"/>
        <w:jc w:val="both"/>
        <w:rPr>
          <w:sz w:val="22"/>
          <w:szCs w:val="22"/>
        </w:rPr>
      </w:pPr>
      <w:r w:rsidRPr="004C4ADF">
        <w:rPr>
          <w:sz w:val="22"/>
          <w:szCs w:val="22"/>
        </w:rPr>
        <w:t xml:space="preserve">Anyone in a position of employment, volunteering, or serves on the Board, with </w:t>
      </w:r>
      <w:r w:rsidRPr="004C4ADF">
        <w:rPr>
          <w:sz w:val="22"/>
          <w:szCs w:val="22"/>
          <w:highlight w:val="yellow"/>
        </w:rPr>
        <w:t>[INSERT NAME OF SPORT ORGANIZATION]</w:t>
      </w:r>
      <w:r w:rsidR="004D60CC" w:rsidRPr="004C4ADF">
        <w:rPr>
          <w:sz w:val="22"/>
          <w:szCs w:val="22"/>
        </w:rPr>
        <w:t>;</w:t>
      </w:r>
    </w:p>
    <w:p w14:paraId="7A6DEEEC" w14:textId="77777777" w:rsidR="004C4ADF" w:rsidRDefault="00F818D2" w:rsidP="004C4ADF">
      <w:pPr>
        <w:pStyle w:val="ListParagraph"/>
        <w:numPr>
          <w:ilvl w:val="2"/>
          <w:numId w:val="7"/>
        </w:numPr>
        <w:ind w:left="1440"/>
        <w:jc w:val="both"/>
        <w:rPr>
          <w:sz w:val="22"/>
          <w:szCs w:val="22"/>
        </w:rPr>
      </w:pPr>
      <w:r w:rsidRPr="004C4ADF">
        <w:rPr>
          <w:sz w:val="22"/>
          <w:szCs w:val="22"/>
        </w:rPr>
        <w:t xml:space="preserve">Anyone aged 19 or older in a working relationship with </w:t>
      </w:r>
      <w:r w:rsidRPr="004C4ADF">
        <w:rPr>
          <w:sz w:val="22"/>
          <w:szCs w:val="22"/>
          <w:highlight w:val="yellow"/>
        </w:rPr>
        <w:t>[INSERT NAME OF SPORT ORGANIZATION]</w:t>
      </w:r>
      <w:r w:rsidRPr="004C4ADF">
        <w:rPr>
          <w:sz w:val="22"/>
          <w:szCs w:val="22"/>
        </w:rPr>
        <w:t>;</w:t>
      </w:r>
    </w:p>
    <w:p w14:paraId="44CDB45E" w14:textId="77777777" w:rsidR="004C4ADF" w:rsidRDefault="00F818D2" w:rsidP="004C4ADF">
      <w:pPr>
        <w:pStyle w:val="ListParagraph"/>
        <w:numPr>
          <w:ilvl w:val="2"/>
          <w:numId w:val="7"/>
        </w:numPr>
        <w:ind w:left="1440"/>
        <w:jc w:val="both"/>
        <w:rPr>
          <w:sz w:val="22"/>
          <w:szCs w:val="22"/>
        </w:rPr>
      </w:pPr>
      <w:r w:rsidRPr="004C4ADF">
        <w:rPr>
          <w:sz w:val="22"/>
          <w:szCs w:val="22"/>
        </w:rPr>
        <w:t xml:space="preserve">Parents, legal guardians, and caregivers of </w:t>
      </w:r>
      <w:r w:rsidRPr="001B6135">
        <w:rPr>
          <w:i/>
          <w:iCs/>
          <w:sz w:val="22"/>
          <w:szCs w:val="22"/>
        </w:rPr>
        <w:t>Minor</w:t>
      </w:r>
      <w:r w:rsidRPr="004C4ADF">
        <w:rPr>
          <w:sz w:val="22"/>
          <w:szCs w:val="22"/>
        </w:rPr>
        <w:t xml:space="preserve"> athletes or </w:t>
      </w:r>
      <w:r w:rsidRPr="001B6135">
        <w:rPr>
          <w:i/>
          <w:iCs/>
          <w:sz w:val="22"/>
          <w:szCs w:val="22"/>
        </w:rPr>
        <w:t>Vulnerable Participants</w:t>
      </w:r>
      <w:r w:rsidRPr="004C4ADF">
        <w:rPr>
          <w:sz w:val="22"/>
          <w:szCs w:val="22"/>
        </w:rPr>
        <w:t xml:space="preserve"> who participate in sport with </w:t>
      </w:r>
      <w:r w:rsidRPr="004C4ADF">
        <w:rPr>
          <w:sz w:val="22"/>
          <w:szCs w:val="22"/>
          <w:highlight w:val="yellow"/>
        </w:rPr>
        <w:t>[INSERT NAME OF SPORT ORGANIZATION]</w:t>
      </w:r>
      <w:r w:rsidRPr="004C4ADF">
        <w:rPr>
          <w:sz w:val="22"/>
          <w:szCs w:val="22"/>
        </w:rPr>
        <w:t>;</w:t>
      </w:r>
    </w:p>
    <w:p w14:paraId="69664F64" w14:textId="77777777" w:rsidR="004C4ADF" w:rsidRDefault="00F818D2" w:rsidP="004C4ADF">
      <w:pPr>
        <w:pStyle w:val="ListParagraph"/>
        <w:numPr>
          <w:ilvl w:val="2"/>
          <w:numId w:val="7"/>
        </w:numPr>
        <w:ind w:left="1440"/>
        <w:jc w:val="both"/>
        <w:rPr>
          <w:sz w:val="22"/>
          <w:szCs w:val="22"/>
        </w:rPr>
      </w:pPr>
      <w:r w:rsidRPr="004C4ADF">
        <w:rPr>
          <w:sz w:val="22"/>
          <w:szCs w:val="22"/>
        </w:rPr>
        <w:lastRenderedPageBreak/>
        <w:t xml:space="preserve">Any person contracted, subcontracted, or are third-party providers by </w:t>
      </w:r>
      <w:r w:rsidRPr="004C4ADF">
        <w:rPr>
          <w:sz w:val="22"/>
          <w:szCs w:val="22"/>
          <w:highlight w:val="yellow"/>
        </w:rPr>
        <w:t>[INSERT NAME OF SPORT ORGANIZATION]</w:t>
      </w:r>
      <w:r w:rsidRPr="004C4ADF">
        <w:rPr>
          <w:sz w:val="22"/>
          <w:szCs w:val="22"/>
        </w:rPr>
        <w:t xml:space="preserve"> or teams of </w:t>
      </w:r>
      <w:r w:rsidRPr="004C4ADF">
        <w:rPr>
          <w:sz w:val="22"/>
          <w:szCs w:val="22"/>
          <w:highlight w:val="yellow"/>
        </w:rPr>
        <w:t>[INSERT NAME OF SPORT ORGANIZATION]</w:t>
      </w:r>
      <w:r w:rsidRPr="004C4ADF">
        <w:rPr>
          <w:sz w:val="22"/>
          <w:szCs w:val="22"/>
        </w:rPr>
        <w:t xml:space="preserve"> including</w:t>
      </w:r>
      <w:r w:rsidR="004D60CC" w:rsidRPr="004C4ADF">
        <w:rPr>
          <w:sz w:val="22"/>
          <w:szCs w:val="22"/>
        </w:rPr>
        <w:t>,</w:t>
      </w:r>
      <w:r w:rsidRPr="004C4ADF">
        <w:rPr>
          <w:sz w:val="22"/>
          <w:szCs w:val="22"/>
        </w:rPr>
        <w:t xml:space="preserve"> but not limited to</w:t>
      </w:r>
      <w:r w:rsidR="004D60CC" w:rsidRPr="004C4ADF">
        <w:rPr>
          <w:sz w:val="22"/>
          <w:szCs w:val="22"/>
        </w:rPr>
        <w:t>,</w:t>
      </w:r>
      <w:r w:rsidRPr="004C4ADF">
        <w:rPr>
          <w:sz w:val="22"/>
          <w:szCs w:val="22"/>
        </w:rPr>
        <w:t xml:space="preserve"> athletic trainers, dieticians, counselors, etc.; and</w:t>
      </w:r>
    </w:p>
    <w:p w14:paraId="0000001A" w14:textId="7E499F04" w:rsidR="00BB452B" w:rsidRPr="004C4ADF" w:rsidRDefault="00F818D2" w:rsidP="004C4ADF">
      <w:pPr>
        <w:pStyle w:val="ListParagraph"/>
        <w:numPr>
          <w:ilvl w:val="2"/>
          <w:numId w:val="7"/>
        </w:numPr>
        <w:ind w:left="1440"/>
        <w:jc w:val="both"/>
        <w:rPr>
          <w:sz w:val="22"/>
          <w:szCs w:val="22"/>
        </w:rPr>
      </w:pPr>
      <w:r w:rsidRPr="004C4ADF">
        <w:rPr>
          <w:sz w:val="22"/>
          <w:szCs w:val="22"/>
        </w:rPr>
        <w:t>Anyone participating in other capacities such as, but not limited to, an athlete, a coach</w:t>
      </w:r>
      <w:r w:rsidR="004C4ADF" w:rsidRPr="004C4ADF">
        <w:rPr>
          <w:sz w:val="22"/>
          <w:szCs w:val="22"/>
        </w:rPr>
        <w:t xml:space="preserve"> or </w:t>
      </w:r>
      <w:r w:rsidRPr="004C4ADF">
        <w:rPr>
          <w:sz w:val="22"/>
          <w:szCs w:val="22"/>
        </w:rPr>
        <w:t xml:space="preserve">an official, with </w:t>
      </w:r>
      <w:r w:rsidRPr="004C4ADF">
        <w:rPr>
          <w:sz w:val="22"/>
          <w:szCs w:val="22"/>
          <w:highlight w:val="yellow"/>
        </w:rPr>
        <w:t>[INSERT NAME OF SPORT ORGANIZATION]</w:t>
      </w:r>
      <w:r w:rsidRPr="004C4ADF">
        <w:rPr>
          <w:sz w:val="22"/>
          <w:szCs w:val="22"/>
        </w:rPr>
        <w:t>.</w:t>
      </w:r>
    </w:p>
    <w:p w14:paraId="45CDA91F" w14:textId="0D7EFDC9" w:rsidR="004C4ADF" w:rsidRDefault="00F818D2" w:rsidP="004C4ADF">
      <w:pPr>
        <w:pStyle w:val="ListParagraph"/>
        <w:numPr>
          <w:ilvl w:val="1"/>
          <w:numId w:val="7"/>
        </w:numPr>
        <w:ind w:left="714" w:hanging="357"/>
        <w:jc w:val="both"/>
        <w:rPr>
          <w:sz w:val="22"/>
          <w:szCs w:val="22"/>
        </w:rPr>
      </w:pPr>
      <w:r w:rsidRPr="00851B9B">
        <w:rPr>
          <w:sz w:val="22"/>
          <w:szCs w:val="22"/>
        </w:rPr>
        <w:t xml:space="preserve">This policy is applicable within </w:t>
      </w:r>
      <w:r w:rsidRPr="00851B9B">
        <w:rPr>
          <w:sz w:val="22"/>
          <w:szCs w:val="22"/>
          <w:highlight w:val="yellow"/>
        </w:rPr>
        <w:t>[INSERT NAME OF SPORT ORGANIZATION]</w:t>
      </w:r>
      <w:r w:rsidRPr="00851B9B">
        <w:rPr>
          <w:sz w:val="22"/>
          <w:szCs w:val="22"/>
        </w:rPr>
        <w:t xml:space="preserve">’s environment, including all activities and events, in </w:t>
      </w:r>
      <w:r w:rsidR="006D2C2E" w:rsidRPr="00851B9B">
        <w:rPr>
          <w:sz w:val="22"/>
          <w:szCs w:val="22"/>
        </w:rPr>
        <w:t xml:space="preserve">in-person </w:t>
      </w:r>
      <w:r w:rsidR="006D2C2E">
        <w:rPr>
          <w:sz w:val="22"/>
          <w:szCs w:val="22"/>
        </w:rPr>
        <w:t xml:space="preserve">and </w:t>
      </w:r>
      <w:r w:rsidRPr="00851B9B">
        <w:rPr>
          <w:sz w:val="22"/>
          <w:szCs w:val="22"/>
        </w:rPr>
        <w:t xml:space="preserve">virtual settings whereby </w:t>
      </w:r>
      <w:r w:rsidRPr="00851B9B">
        <w:rPr>
          <w:sz w:val="22"/>
          <w:szCs w:val="22"/>
          <w:highlight w:val="yellow"/>
        </w:rPr>
        <w:t>[INSERT NAME OF SPORT ORGANIZATION]</w:t>
      </w:r>
      <w:r w:rsidRPr="00851B9B">
        <w:rPr>
          <w:sz w:val="22"/>
          <w:szCs w:val="22"/>
        </w:rPr>
        <w:t xml:space="preserve"> is involved. This may include, but is not limited to: tryouts, camps, Board meetings, practices, events, tournaments, hotel rooms/lodging transportation, social media, </w:t>
      </w:r>
      <w:r w:rsidR="008C1AA8">
        <w:rPr>
          <w:sz w:val="22"/>
          <w:szCs w:val="22"/>
        </w:rPr>
        <w:t>in-person</w:t>
      </w:r>
      <w:r w:rsidR="006D2C2E">
        <w:rPr>
          <w:sz w:val="22"/>
          <w:szCs w:val="22"/>
        </w:rPr>
        <w:t xml:space="preserve"> and </w:t>
      </w:r>
      <w:r w:rsidRPr="00851B9B">
        <w:rPr>
          <w:sz w:val="22"/>
          <w:szCs w:val="22"/>
        </w:rPr>
        <w:t xml:space="preserve">videoconference meetings, etc. Additionally, it includes situations which may occur outside of these spaces but may have serious and detrimental impacts on another person, could undermine the integrity of sport, bring the Canadian sport system into disrepute, or could adversely impact relationships or functions across </w:t>
      </w:r>
      <w:r w:rsidRPr="00851B9B">
        <w:rPr>
          <w:sz w:val="22"/>
          <w:szCs w:val="22"/>
          <w:highlight w:val="yellow"/>
        </w:rPr>
        <w:t>[INSERT NAME OF SPORT ORGANIZATION]</w:t>
      </w:r>
      <w:r w:rsidRPr="00851B9B">
        <w:rPr>
          <w:sz w:val="22"/>
          <w:szCs w:val="22"/>
        </w:rPr>
        <w:t xml:space="preserve">. The location is not determinative. </w:t>
      </w:r>
    </w:p>
    <w:p w14:paraId="4EDB9E53" w14:textId="25F5BD8B" w:rsidR="00851B9B" w:rsidRPr="001B6135" w:rsidRDefault="00F818D2" w:rsidP="004C4ADF">
      <w:pPr>
        <w:pStyle w:val="ListParagraph"/>
        <w:numPr>
          <w:ilvl w:val="1"/>
          <w:numId w:val="7"/>
        </w:numPr>
        <w:ind w:left="714" w:hanging="357"/>
        <w:jc w:val="both"/>
        <w:rPr>
          <w:sz w:val="22"/>
          <w:szCs w:val="22"/>
        </w:rPr>
      </w:pPr>
      <w:r w:rsidRPr="004C4ADF">
        <w:rPr>
          <w:sz w:val="22"/>
          <w:szCs w:val="22"/>
        </w:rPr>
        <w:t xml:space="preserve">Under the </w:t>
      </w:r>
      <w:r w:rsidRPr="001B6135">
        <w:rPr>
          <w:i/>
          <w:iCs/>
          <w:sz w:val="22"/>
          <w:szCs w:val="22"/>
        </w:rPr>
        <w:t>UCCMS</w:t>
      </w:r>
      <w:r w:rsidRPr="00A2525B">
        <w:rPr>
          <w:sz w:val="22"/>
          <w:szCs w:val="22"/>
        </w:rPr>
        <w:t>,</w:t>
      </w:r>
      <w:r w:rsidRPr="001B6135">
        <w:rPr>
          <w:i/>
          <w:iCs/>
          <w:sz w:val="22"/>
          <w:szCs w:val="22"/>
        </w:rPr>
        <w:t xml:space="preserve"> Minor </w:t>
      </w:r>
      <w:r w:rsidR="001B6135">
        <w:rPr>
          <w:i/>
          <w:iCs/>
          <w:sz w:val="22"/>
          <w:szCs w:val="22"/>
        </w:rPr>
        <w:t>P</w:t>
      </w:r>
      <w:r w:rsidRPr="001B6135">
        <w:rPr>
          <w:i/>
          <w:iCs/>
          <w:sz w:val="22"/>
          <w:szCs w:val="22"/>
        </w:rPr>
        <w:t>articipants</w:t>
      </w:r>
      <w:r w:rsidRPr="004C4ADF">
        <w:rPr>
          <w:sz w:val="22"/>
          <w:szCs w:val="22"/>
        </w:rPr>
        <w:t xml:space="preserve"> are defined as individuals who are under the age of 19 years old. It is at all times the responsibility of the adult </w:t>
      </w:r>
      <w:r w:rsidR="001B6135" w:rsidRPr="001B6135">
        <w:rPr>
          <w:i/>
          <w:iCs/>
          <w:sz w:val="22"/>
          <w:szCs w:val="22"/>
        </w:rPr>
        <w:t>P</w:t>
      </w:r>
      <w:r w:rsidRPr="001B6135">
        <w:rPr>
          <w:i/>
          <w:iCs/>
          <w:sz w:val="22"/>
          <w:szCs w:val="22"/>
        </w:rPr>
        <w:t>articipant</w:t>
      </w:r>
      <w:r w:rsidRPr="004C4ADF">
        <w:rPr>
          <w:sz w:val="22"/>
          <w:szCs w:val="22"/>
        </w:rPr>
        <w:t xml:space="preserve"> to know the age of a </w:t>
      </w:r>
      <w:r w:rsidRPr="001B6135">
        <w:rPr>
          <w:i/>
          <w:iCs/>
          <w:sz w:val="22"/>
          <w:szCs w:val="22"/>
        </w:rPr>
        <w:t>Minor</w:t>
      </w:r>
      <w:r w:rsidRPr="001B6135">
        <w:rPr>
          <w:sz w:val="22"/>
          <w:szCs w:val="22"/>
        </w:rPr>
        <w:t>.</w:t>
      </w:r>
    </w:p>
    <w:p w14:paraId="5B5EFFAF" w14:textId="77777777" w:rsidR="00851B9B" w:rsidRPr="00851B9B" w:rsidRDefault="00851B9B" w:rsidP="004C4ADF">
      <w:pPr>
        <w:ind w:left="720"/>
        <w:jc w:val="both"/>
        <w:rPr>
          <w:sz w:val="22"/>
          <w:szCs w:val="22"/>
        </w:rPr>
      </w:pPr>
    </w:p>
    <w:p w14:paraId="0000001F" w14:textId="3046D5E9" w:rsidR="00BB452B" w:rsidRPr="00851B9B" w:rsidRDefault="00F818D2" w:rsidP="004C4ADF">
      <w:pPr>
        <w:pStyle w:val="ListParagraph"/>
        <w:numPr>
          <w:ilvl w:val="0"/>
          <w:numId w:val="6"/>
        </w:numPr>
        <w:spacing w:after="120"/>
        <w:ind w:left="357" w:hanging="357"/>
        <w:jc w:val="both"/>
        <w:rPr>
          <w:sz w:val="22"/>
          <w:szCs w:val="22"/>
        </w:rPr>
      </w:pPr>
      <w:r w:rsidRPr="00851B9B">
        <w:rPr>
          <w:b/>
          <w:sz w:val="22"/>
          <w:szCs w:val="22"/>
        </w:rPr>
        <w:t>Interpretation</w:t>
      </w:r>
    </w:p>
    <w:p w14:paraId="00000020" w14:textId="77777777" w:rsidR="00BB452B" w:rsidRPr="00851B9B" w:rsidRDefault="00F818D2" w:rsidP="004C4ADF">
      <w:pPr>
        <w:ind w:left="357"/>
        <w:jc w:val="both"/>
        <w:rPr>
          <w:sz w:val="22"/>
          <w:szCs w:val="22"/>
        </w:rPr>
      </w:pPr>
      <w:r w:rsidRPr="00851B9B">
        <w:rPr>
          <w:sz w:val="22"/>
          <w:szCs w:val="22"/>
        </w:rPr>
        <w:t xml:space="preserve">This policy supplements and should be read in alignment with </w:t>
      </w:r>
      <w:r w:rsidRPr="00851B9B">
        <w:rPr>
          <w:sz w:val="22"/>
          <w:szCs w:val="22"/>
          <w:highlight w:val="yellow"/>
        </w:rPr>
        <w:t>[INSERT NAME OF SPORT ORGANIZATION]</w:t>
      </w:r>
      <w:r w:rsidRPr="00851B9B">
        <w:rPr>
          <w:sz w:val="22"/>
          <w:szCs w:val="22"/>
        </w:rPr>
        <w:t xml:space="preserve">’s by-laws, policies, procedures, codes of conduct, including the </w:t>
      </w:r>
      <w:r w:rsidRPr="001B6135">
        <w:rPr>
          <w:i/>
          <w:iCs/>
          <w:sz w:val="22"/>
          <w:szCs w:val="22"/>
        </w:rPr>
        <w:t>UCCMS</w:t>
      </w:r>
      <w:r w:rsidRPr="00851B9B">
        <w:rPr>
          <w:sz w:val="22"/>
          <w:szCs w:val="22"/>
        </w:rPr>
        <w:t>, as well as applicable law.</w:t>
      </w:r>
    </w:p>
    <w:p w14:paraId="00000021" w14:textId="77777777" w:rsidR="00BB452B" w:rsidRPr="00851B9B" w:rsidRDefault="00F818D2" w:rsidP="004C4ADF">
      <w:pPr>
        <w:jc w:val="both"/>
        <w:rPr>
          <w:sz w:val="22"/>
          <w:szCs w:val="22"/>
        </w:rPr>
      </w:pPr>
      <w:r w:rsidRPr="00851B9B">
        <w:rPr>
          <w:sz w:val="22"/>
          <w:szCs w:val="22"/>
        </w:rPr>
        <w:t xml:space="preserve"> </w:t>
      </w:r>
    </w:p>
    <w:p w14:paraId="00000022" w14:textId="2F8A4AE7" w:rsidR="00BB452B" w:rsidRPr="00851B9B" w:rsidRDefault="00F818D2" w:rsidP="004C4ADF">
      <w:pPr>
        <w:pStyle w:val="ListParagraph"/>
        <w:numPr>
          <w:ilvl w:val="0"/>
          <w:numId w:val="6"/>
        </w:numPr>
        <w:pBdr>
          <w:top w:val="nil"/>
          <w:left w:val="nil"/>
          <w:bottom w:val="nil"/>
          <w:right w:val="nil"/>
          <w:between w:val="nil"/>
        </w:pBdr>
        <w:spacing w:after="120"/>
        <w:ind w:left="357" w:hanging="357"/>
        <w:jc w:val="both"/>
        <w:rPr>
          <w:b/>
          <w:color w:val="000000"/>
          <w:sz w:val="22"/>
          <w:szCs w:val="22"/>
        </w:rPr>
      </w:pPr>
      <w:r w:rsidRPr="00851B9B">
        <w:rPr>
          <w:b/>
          <w:color w:val="000000"/>
          <w:sz w:val="22"/>
          <w:szCs w:val="22"/>
        </w:rPr>
        <w:t>Open and Observable Environments</w:t>
      </w:r>
      <w:r w:rsidRPr="00851B9B">
        <w:rPr>
          <w:vertAlign w:val="superscript"/>
        </w:rPr>
        <w:footnoteReference w:id="1"/>
      </w:r>
    </w:p>
    <w:p w14:paraId="00000023" w14:textId="7DD0ADC4" w:rsidR="00BB452B" w:rsidRPr="00851B9B" w:rsidRDefault="00F818D2" w:rsidP="004C4ADF">
      <w:pPr>
        <w:ind w:left="357"/>
        <w:jc w:val="both"/>
        <w:rPr>
          <w:sz w:val="22"/>
          <w:szCs w:val="22"/>
        </w:rPr>
      </w:pPr>
      <w:r w:rsidRPr="00851B9B">
        <w:rPr>
          <w:sz w:val="22"/>
          <w:szCs w:val="22"/>
        </w:rPr>
        <w:t xml:space="preserve">All </w:t>
      </w:r>
      <w:r w:rsidRPr="001B6135">
        <w:rPr>
          <w:i/>
          <w:iCs/>
          <w:sz w:val="22"/>
          <w:szCs w:val="22"/>
        </w:rPr>
        <w:t>Participants</w:t>
      </w:r>
      <w:r w:rsidRPr="00851B9B">
        <w:rPr>
          <w:sz w:val="22"/>
          <w:szCs w:val="22"/>
        </w:rPr>
        <w:t xml:space="preserve"> must make a concerted effort to avoid situations where a coach, official, or other </w:t>
      </w:r>
      <w:bookmarkStart w:id="1" w:name="_Hlk199850322"/>
      <w:r w:rsidRPr="001B6135">
        <w:rPr>
          <w:i/>
          <w:iCs/>
          <w:sz w:val="22"/>
          <w:szCs w:val="22"/>
        </w:rPr>
        <w:t>Participant</w:t>
      </w:r>
      <w:r w:rsidRPr="00851B9B">
        <w:rPr>
          <w:sz w:val="22"/>
          <w:szCs w:val="22"/>
        </w:rPr>
        <w:t xml:space="preserve"> in a position of trust or authority </w:t>
      </w:r>
      <w:bookmarkEnd w:id="1"/>
      <w:r w:rsidRPr="00851B9B">
        <w:rPr>
          <w:sz w:val="22"/>
          <w:szCs w:val="22"/>
        </w:rPr>
        <w:t xml:space="preserve">might be alone with </w:t>
      </w:r>
      <w:bookmarkStart w:id="2" w:name="_Hlk199850333"/>
      <w:r w:rsidRPr="00851B9B">
        <w:rPr>
          <w:sz w:val="22"/>
          <w:szCs w:val="22"/>
        </w:rPr>
        <w:t xml:space="preserve">a </w:t>
      </w:r>
      <w:r w:rsidRPr="001B6135">
        <w:rPr>
          <w:i/>
          <w:iCs/>
          <w:sz w:val="22"/>
          <w:szCs w:val="22"/>
        </w:rPr>
        <w:t>Minor</w:t>
      </w:r>
      <w:r w:rsidRPr="00851B9B">
        <w:rPr>
          <w:sz w:val="22"/>
          <w:szCs w:val="22"/>
        </w:rPr>
        <w:t xml:space="preserve">, or other </w:t>
      </w:r>
      <w:r w:rsidRPr="001B6135">
        <w:rPr>
          <w:i/>
          <w:iCs/>
          <w:sz w:val="22"/>
          <w:szCs w:val="22"/>
        </w:rPr>
        <w:t xml:space="preserve">Participant </w:t>
      </w:r>
      <w:r w:rsidRPr="00851B9B">
        <w:rPr>
          <w:sz w:val="22"/>
          <w:szCs w:val="22"/>
        </w:rPr>
        <w:t>who is not in a position of trust or authority</w:t>
      </w:r>
      <w:bookmarkEnd w:id="2"/>
      <w:r w:rsidRPr="00851B9B">
        <w:rPr>
          <w:sz w:val="22"/>
          <w:szCs w:val="22"/>
        </w:rPr>
        <w:t xml:space="preserve">. All interactions </w:t>
      </w:r>
      <w:bookmarkStart w:id="3" w:name="_Hlk199251348"/>
      <w:r w:rsidRPr="00851B9B">
        <w:rPr>
          <w:sz w:val="22"/>
          <w:szCs w:val="22"/>
        </w:rPr>
        <w:t xml:space="preserve">between a </w:t>
      </w:r>
      <w:r w:rsidRPr="001B6135">
        <w:rPr>
          <w:i/>
          <w:iCs/>
          <w:sz w:val="22"/>
          <w:szCs w:val="22"/>
        </w:rPr>
        <w:t>Minor</w:t>
      </w:r>
      <w:r w:rsidRPr="00851B9B">
        <w:rPr>
          <w:sz w:val="22"/>
          <w:szCs w:val="22"/>
        </w:rPr>
        <w:t xml:space="preserve"> or </w:t>
      </w:r>
      <w:r w:rsidRPr="001B6135">
        <w:rPr>
          <w:i/>
          <w:iCs/>
          <w:sz w:val="22"/>
          <w:szCs w:val="22"/>
        </w:rPr>
        <w:t>Participant</w:t>
      </w:r>
      <w:r w:rsidRPr="00851B9B">
        <w:rPr>
          <w:sz w:val="22"/>
          <w:szCs w:val="22"/>
        </w:rPr>
        <w:t xml:space="preserve"> who is not in a position of trust or authority</w:t>
      </w:r>
      <w:r w:rsidR="007C5A70">
        <w:rPr>
          <w:sz w:val="22"/>
          <w:szCs w:val="22"/>
        </w:rPr>
        <w:t>,</w:t>
      </w:r>
      <w:r w:rsidRPr="00851B9B">
        <w:rPr>
          <w:sz w:val="22"/>
          <w:szCs w:val="22"/>
        </w:rPr>
        <w:t xml:space="preserve"> and a </w:t>
      </w:r>
      <w:r w:rsidRPr="001B6135">
        <w:rPr>
          <w:i/>
          <w:iCs/>
          <w:sz w:val="22"/>
          <w:szCs w:val="22"/>
        </w:rPr>
        <w:t>Participant</w:t>
      </w:r>
      <w:r w:rsidRPr="00851B9B">
        <w:rPr>
          <w:sz w:val="22"/>
          <w:szCs w:val="22"/>
        </w:rPr>
        <w:t xml:space="preserve"> in a position of trust or authority should normally, and wherever possible, be in an environment or space that is both open and observable to others.</w:t>
      </w:r>
    </w:p>
    <w:p w14:paraId="00000024" w14:textId="77777777" w:rsidR="00BB452B" w:rsidRPr="00851B9B" w:rsidRDefault="00BB452B" w:rsidP="004C4ADF">
      <w:pPr>
        <w:jc w:val="both"/>
        <w:rPr>
          <w:sz w:val="22"/>
          <w:szCs w:val="22"/>
        </w:rPr>
      </w:pPr>
    </w:p>
    <w:bookmarkEnd w:id="3"/>
    <w:p w14:paraId="00000025" w14:textId="42AC6254" w:rsidR="00BB452B" w:rsidRPr="00851B9B" w:rsidRDefault="00F818D2" w:rsidP="004C4ADF">
      <w:pPr>
        <w:ind w:left="357"/>
        <w:jc w:val="both"/>
        <w:rPr>
          <w:sz w:val="22"/>
          <w:szCs w:val="22"/>
        </w:rPr>
      </w:pPr>
      <w:r w:rsidRPr="00851B9B">
        <w:rPr>
          <w:sz w:val="22"/>
          <w:szCs w:val="22"/>
        </w:rPr>
        <w:t xml:space="preserve">Principles of </w:t>
      </w:r>
      <w:r w:rsidRPr="001B6135">
        <w:rPr>
          <w:i/>
          <w:iCs/>
          <w:sz w:val="22"/>
          <w:szCs w:val="22"/>
        </w:rPr>
        <w:t xml:space="preserve">Open and Observable Environments </w:t>
      </w:r>
      <w:r w:rsidRPr="00851B9B">
        <w:rPr>
          <w:sz w:val="22"/>
          <w:szCs w:val="22"/>
        </w:rPr>
        <w:t xml:space="preserve">strongly recommend that all interactions and communications with </w:t>
      </w:r>
      <w:r w:rsidRPr="001B6135">
        <w:rPr>
          <w:i/>
          <w:iCs/>
          <w:sz w:val="22"/>
          <w:szCs w:val="22"/>
        </w:rPr>
        <w:t>Minors</w:t>
      </w:r>
      <w:r w:rsidRPr="00851B9B">
        <w:rPr>
          <w:sz w:val="22"/>
          <w:szCs w:val="22"/>
        </w:rPr>
        <w:t xml:space="preserve"> take place in the presence of at least two responsible adults screened and trained in safe sport </w:t>
      </w:r>
      <w:r w:rsidR="00A2525B" w:rsidRPr="00A2525B">
        <w:rPr>
          <w:i/>
          <w:iCs/>
          <w:sz w:val="22"/>
          <w:szCs w:val="22"/>
        </w:rPr>
        <w:t>E</w:t>
      </w:r>
      <w:r w:rsidRPr="00A2525B">
        <w:rPr>
          <w:i/>
          <w:iCs/>
          <w:sz w:val="22"/>
          <w:szCs w:val="22"/>
        </w:rPr>
        <w:t>ducation</w:t>
      </w:r>
      <w:r w:rsidRPr="00851B9B">
        <w:rPr>
          <w:sz w:val="22"/>
          <w:szCs w:val="22"/>
        </w:rPr>
        <w:t xml:space="preserve"> (e.g., a coach, parent, staff, volunteer) at all times. This applies to interactions in virtual and in-person settings.</w:t>
      </w:r>
    </w:p>
    <w:p w14:paraId="00000026" w14:textId="77777777" w:rsidR="00BB452B" w:rsidRPr="00851B9B" w:rsidRDefault="00BB452B" w:rsidP="004C4ADF">
      <w:pPr>
        <w:jc w:val="both"/>
        <w:rPr>
          <w:sz w:val="22"/>
          <w:szCs w:val="22"/>
        </w:rPr>
      </w:pPr>
    </w:p>
    <w:p w14:paraId="00000027" w14:textId="75D0A7C3" w:rsidR="00BB452B" w:rsidRPr="00851B9B" w:rsidRDefault="00F818D2" w:rsidP="004C4ADF">
      <w:pPr>
        <w:pStyle w:val="ListParagraph"/>
        <w:numPr>
          <w:ilvl w:val="1"/>
          <w:numId w:val="8"/>
        </w:numPr>
        <w:pBdr>
          <w:top w:val="nil"/>
          <w:left w:val="nil"/>
          <w:bottom w:val="nil"/>
          <w:right w:val="nil"/>
          <w:between w:val="nil"/>
        </w:pBdr>
        <w:ind w:left="714" w:hanging="357"/>
        <w:jc w:val="both"/>
        <w:rPr>
          <w:b/>
          <w:color w:val="000000"/>
          <w:sz w:val="22"/>
          <w:szCs w:val="22"/>
        </w:rPr>
      </w:pPr>
      <w:r w:rsidRPr="00851B9B">
        <w:rPr>
          <w:b/>
          <w:color w:val="000000"/>
          <w:sz w:val="22"/>
          <w:szCs w:val="22"/>
        </w:rPr>
        <w:t>Virtual Settings</w:t>
      </w:r>
    </w:p>
    <w:p w14:paraId="00000028" w14:textId="77777777" w:rsidR="00BB452B" w:rsidRPr="00851B9B" w:rsidRDefault="00F818D2" w:rsidP="004C4ADF">
      <w:pPr>
        <w:ind w:left="720"/>
        <w:jc w:val="both"/>
        <w:rPr>
          <w:sz w:val="22"/>
          <w:szCs w:val="22"/>
        </w:rPr>
      </w:pPr>
      <w:r w:rsidRPr="001B6135">
        <w:rPr>
          <w:i/>
          <w:iCs/>
          <w:sz w:val="22"/>
          <w:szCs w:val="22"/>
        </w:rPr>
        <w:t>Participants</w:t>
      </w:r>
      <w:r w:rsidRPr="00851B9B">
        <w:rPr>
          <w:sz w:val="22"/>
          <w:szCs w:val="22"/>
        </w:rPr>
        <w:t xml:space="preserve"> in a position of trust or authority must also consider </w:t>
      </w:r>
      <w:r w:rsidRPr="001B6135">
        <w:rPr>
          <w:i/>
          <w:iCs/>
          <w:sz w:val="22"/>
          <w:szCs w:val="22"/>
        </w:rPr>
        <w:t>Open and Observable Environments</w:t>
      </w:r>
      <w:r w:rsidRPr="00851B9B">
        <w:rPr>
          <w:sz w:val="22"/>
          <w:szCs w:val="22"/>
        </w:rPr>
        <w:t xml:space="preserve"> in virtual settings, which includes the above principles along with the following: </w:t>
      </w:r>
    </w:p>
    <w:p w14:paraId="3D980E31" w14:textId="1CCE7A3B" w:rsidR="004C4ADF" w:rsidRDefault="00F818D2" w:rsidP="004C4ADF">
      <w:pPr>
        <w:pStyle w:val="ListParagraph"/>
        <w:numPr>
          <w:ilvl w:val="2"/>
          <w:numId w:val="8"/>
        </w:numPr>
        <w:ind w:left="1440"/>
        <w:jc w:val="both"/>
        <w:rPr>
          <w:sz w:val="22"/>
          <w:szCs w:val="22"/>
        </w:rPr>
      </w:pPr>
      <w:r w:rsidRPr="00851B9B">
        <w:rPr>
          <w:sz w:val="22"/>
          <w:szCs w:val="22"/>
        </w:rPr>
        <w:t xml:space="preserve">When </w:t>
      </w:r>
      <w:r w:rsidRPr="001B6135">
        <w:rPr>
          <w:i/>
          <w:iCs/>
          <w:sz w:val="22"/>
          <w:szCs w:val="22"/>
        </w:rPr>
        <w:t xml:space="preserve">Minors </w:t>
      </w:r>
      <w:r w:rsidRPr="00851B9B">
        <w:rPr>
          <w:sz w:val="22"/>
          <w:szCs w:val="22"/>
        </w:rPr>
        <w:t>are involved, provide awareness to parents, legal guardians</w:t>
      </w:r>
      <w:r w:rsidR="008C1AA8">
        <w:rPr>
          <w:sz w:val="22"/>
          <w:szCs w:val="22"/>
        </w:rPr>
        <w:t xml:space="preserve"> or</w:t>
      </w:r>
      <w:r w:rsidRPr="00851B9B">
        <w:rPr>
          <w:sz w:val="22"/>
          <w:szCs w:val="22"/>
        </w:rPr>
        <w:t xml:space="preserve"> caregivers. Obtain consent for virtual sessions, and discuss activities that are expected to occur. </w:t>
      </w:r>
    </w:p>
    <w:p w14:paraId="2A08FDE2" w14:textId="77777777" w:rsidR="004C4ADF" w:rsidRDefault="00F818D2" w:rsidP="004C4ADF">
      <w:pPr>
        <w:pStyle w:val="ListParagraph"/>
        <w:numPr>
          <w:ilvl w:val="2"/>
          <w:numId w:val="8"/>
        </w:numPr>
        <w:ind w:left="1440"/>
        <w:jc w:val="both"/>
        <w:rPr>
          <w:sz w:val="22"/>
          <w:szCs w:val="22"/>
        </w:rPr>
      </w:pPr>
      <w:r w:rsidRPr="004C4ADF">
        <w:rPr>
          <w:sz w:val="22"/>
          <w:szCs w:val="22"/>
        </w:rPr>
        <w:lastRenderedPageBreak/>
        <w:t xml:space="preserve">Sessions should take place in a professional setting (i.e., not a bedroom) that considers the need for open and observable spaces. </w:t>
      </w:r>
    </w:p>
    <w:p w14:paraId="0000002C" w14:textId="1018FF5B" w:rsidR="00BB452B" w:rsidRPr="004C4ADF" w:rsidRDefault="00F818D2" w:rsidP="004C4ADF">
      <w:pPr>
        <w:pStyle w:val="ListParagraph"/>
        <w:numPr>
          <w:ilvl w:val="2"/>
          <w:numId w:val="8"/>
        </w:numPr>
        <w:ind w:left="1440"/>
        <w:jc w:val="both"/>
        <w:rPr>
          <w:sz w:val="22"/>
          <w:szCs w:val="22"/>
        </w:rPr>
      </w:pPr>
      <w:r w:rsidRPr="004C4ADF">
        <w:rPr>
          <w:sz w:val="22"/>
          <w:szCs w:val="22"/>
        </w:rPr>
        <w:t xml:space="preserve">Encourage regular check-ins with all </w:t>
      </w:r>
      <w:r w:rsidRPr="001B6135">
        <w:rPr>
          <w:i/>
          <w:iCs/>
          <w:sz w:val="22"/>
          <w:szCs w:val="22"/>
        </w:rPr>
        <w:t>Participants</w:t>
      </w:r>
      <w:r w:rsidRPr="004C4ADF">
        <w:rPr>
          <w:sz w:val="22"/>
          <w:szCs w:val="22"/>
        </w:rPr>
        <w:t xml:space="preserve"> such as parents, legal guardians, caregivers, coaches, and </w:t>
      </w:r>
      <w:r w:rsidRPr="001B6135">
        <w:rPr>
          <w:i/>
          <w:iCs/>
          <w:sz w:val="22"/>
          <w:szCs w:val="22"/>
        </w:rPr>
        <w:t xml:space="preserve">Participants </w:t>
      </w:r>
      <w:r w:rsidRPr="004C4ADF">
        <w:rPr>
          <w:sz w:val="22"/>
          <w:szCs w:val="22"/>
        </w:rPr>
        <w:t>regarding virtual interactions.</w:t>
      </w:r>
    </w:p>
    <w:p w14:paraId="0000002D" w14:textId="0B96EA06" w:rsidR="00BB452B" w:rsidRPr="00045189" w:rsidRDefault="00F818D2" w:rsidP="004C4ADF">
      <w:pPr>
        <w:pStyle w:val="ListParagraph"/>
        <w:numPr>
          <w:ilvl w:val="1"/>
          <w:numId w:val="8"/>
        </w:numPr>
        <w:pBdr>
          <w:top w:val="nil"/>
          <w:left w:val="nil"/>
          <w:bottom w:val="nil"/>
          <w:right w:val="nil"/>
          <w:between w:val="nil"/>
        </w:pBdr>
        <w:ind w:left="714" w:hanging="357"/>
        <w:jc w:val="both"/>
        <w:rPr>
          <w:b/>
          <w:color w:val="000000"/>
          <w:sz w:val="22"/>
          <w:szCs w:val="22"/>
        </w:rPr>
      </w:pPr>
      <w:r w:rsidRPr="00045189">
        <w:rPr>
          <w:b/>
          <w:color w:val="000000"/>
          <w:sz w:val="22"/>
          <w:szCs w:val="22"/>
        </w:rPr>
        <w:t xml:space="preserve">Exceptions to </w:t>
      </w:r>
      <w:r w:rsidRPr="00045189">
        <w:rPr>
          <w:b/>
          <w:sz w:val="22"/>
          <w:szCs w:val="22"/>
        </w:rPr>
        <w:t>Open and Observable Environments</w:t>
      </w:r>
    </w:p>
    <w:p w14:paraId="0000002E" w14:textId="77777777" w:rsidR="00BB452B" w:rsidRPr="00851B9B" w:rsidRDefault="00F818D2" w:rsidP="004C4ADF">
      <w:pPr>
        <w:ind w:left="720"/>
        <w:jc w:val="both"/>
        <w:rPr>
          <w:sz w:val="22"/>
          <w:szCs w:val="22"/>
        </w:rPr>
      </w:pPr>
      <w:r w:rsidRPr="00851B9B">
        <w:rPr>
          <w:sz w:val="22"/>
          <w:szCs w:val="22"/>
        </w:rPr>
        <w:t xml:space="preserve">There are exceptions that may apply to the principles of </w:t>
      </w:r>
      <w:r w:rsidRPr="001B6135">
        <w:rPr>
          <w:i/>
          <w:iCs/>
          <w:sz w:val="22"/>
          <w:szCs w:val="22"/>
        </w:rPr>
        <w:t>Open and Observable Environments</w:t>
      </w:r>
      <w:r w:rsidRPr="00851B9B">
        <w:rPr>
          <w:sz w:val="22"/>
          <w:szCs w:val="22"/>
        </w:rPr>
        <w:t>:</w:t>
      </w:r>
    </w:p>
    <w:p w14:paraId="4E2C83C1" w14:textId="77777777" w:rsidR="004C4ADF" w:rsidRDefault="00F818D2" w:rsidP="004C4ADF">
      <w:pPr>
        <w:pStyle w:val="ListParagraph"/>
        <w:numPr>
          <w:ilvl w:val="2"/>
          <w:numId w:val="8"/>
        </w:numPr>
        <w:ind w:left="1440"/>
        <w:jc w:val="both"/>
        <w:rPr>
          <w:sz w:val="22"/>
          <w:szCs w:val="22"/>
        </w:rPr>
      </w:pPr>
      <w:r w:rsidRPr="00045189">
        <w:rPr>
          <w:sz w:val="22"/>
          <w:szCs w:val="22"/>
        </w:rPr>
        <w:t xml:space="preserve">When there is an emergency situation that may require one-on-one interaction; </w:t>
      </w:r>
    </w:p>
    <w:p w14:paraId="70572CA4" w14:textId="77777777" w:rsidR="004C4ADF" w:rsidRDefault="00F818D2" w:rsidP="004C4ADF">
      <w:pPr>
        <w:pStyle w:val="ListParagraph"/>
        <w:numPr>
          <w:ilvl w:val="2"/>
          <w:numId w:val="8"/>
        </w:numPr>
        <w:ind w:left="1440"/>
        <w:jc w:val="both"/>
        <w:rPr>
          <w:sz w:val="22"/>
          <w:szCs w:val="22"/>
        </w:rPr>
      </w:pPr>
      <w:r w:rsidRPr="004C4ADF">
        <w:rPr>
          <w:sz w:val="22"/>
          <w:szCs w:val="22"/>
        </w:rPr>
        <w:t xml:space="preserve">When a dual relationship or pre-existing relationship exists (e.g., parent/child, legal guardian/child, siblings, etc.); and </w:t>
      </w:r>
    </w:p>
    <w:p w14:paraId="00000031" w14:textId="54FFB7AA" w:rsidR="00BB452B" w:rsidRPr="004C4ADF" w:rsidRDefault="00F818D2" w:rsidP="004C4ADF">
      <w:pPr>
        <w:pStyle w:val="ListParagraph"/>
        <w:numPr>
          <w:ilvl w:val="2"/>
          <w:numId w:val="8"/>
        </w:numPr>
        <w:ind w:left="1440"/>
        <w:jc w:val="both"/>
        <w:rPr>
          <w:sz w:val="22"/>
          <w:szCs w:val="22"/>
        </w:rPr>
      </w:pPr>
      <w:r w:rsidRPr="004C4ADF">
        <w:rPr>
          <w:sz w:val="22"/>
          <w:szCs w:val="22"/>
        </w:rPr>
        <w:t xml:space="preserve">When a </w:t>
      </w:r>
      <w:r w:rsidRPr="001B6135">
        <w:rPr>
          <w:i/>
          <w:iCs/>
          <w:sz w:val="22"/>
          <w:szCs w:val="22"/>
        </w:rPr>
        <w:t>Minor</w:t>
      </w:r>
      <w:r w:rsidRPr="004C4ADF">
        <w:rPr>
          <w:sz w:val="22"/>
          <w:szCs w:val="22"/>
        </w:rPr>
        <w:t xml:space="preserve"> requires a personal care assistant</w:t>
      </w:r>
      <w:r w:rsidR="008C1AA8">
        <w:rPr>
          <w:sz w:val="22"/>
          <w:szCs w:val="22"/>
        </w:rPr>
        <w:t>.</w:t>
      </w:r>
    </w:p>
    <w:p w14:paraId="6B81F67C" w14:textId="60F23FE5" w:rsidR="000A0C3F" w:rsidRDefault="000A0C3F" w:rsidP="004C4ADF">
      <w:pPr>
        <w:ind w:left="357"/>
        <w:jc w:val="both"/>
        <w:rPr>
          <w:b/>
          <w:bCs/>
          <w:sz w:val="22"/>
          <w:szCs w:val="22"/>
        </w:rPr>
      </w:pPr>
      <w:r>
        <w:rPr>
          <w:b/>
          <w:bCs/>
          <w:sz w:val="22"/>
          <w:szCs w:val="22"/>
        </w:rPr>
        <w:t>5.3 Personal Care Assistants</w:t>
      </w:r>
    </w:p>
    <w:p w14:paraId="00000032" w14:textId="2F785605" w:rsidR="00BB452B" w:rsidRPr="00851B9B" w:rsidRDefault="00F818D2" w:rsidP="004C4ADF">
      <w:pPr>
        <w:ind w:left="720"/>
        <w:jc w:val="both"/>
        <w:rPr>
          <w:sz w:val="22"/>
          <w:szCs w:val="22"/>
        </w:rPr>
      </w:pPr>
      <w:r w:rsidRPr="00851B9B">
        <w:rPr>
          <w:sz w:val="22"/>
          <w:szCs w:val="22"/>
        </w:rPr>
        <w:t>If a parent, legal guardian or caregiver has provided written consent requesting a personal care assistant for their child, the personal care assistant must:</w:t>
      </w:r>
    </w:p>
    <w:p w14:paraId="7051F66C" w14:textId="77777777" w:rsidR="004C4ADF" w:rsidRDefault="00F818D2" w:rsidP="004C4ADF">
      <w:pPr>
        <w:pStyle w:val="ListParagraph"/>
        <w:numPr>
          <w:ilvl w:val="2"/>
          <w:numId w:val="9"/>
        </w:numPr>
        <w:ind w:left="1440"/>
        <w:jc w:val="both"/>
        <w:rPr>
          <w:sz w:val="22"/>
          <w:szCs w:val="22"/>
        </w:rPr>
      </w:pPr>
      <w:r w:rsidRPr="00045189">
        <w:rPr>
          <w:sz w:val="22"/>
          <w:szCs w:val="22"/>
        </w:rPr>
        <w:t xml:space="preserve">Adhere to the </w:t>
      </w:r>
      <w:r w:rsidRPr="001B6135">
        <w:rPr>
          <w:i/>
          <w:iCs/>
          <w:sz w:val="22"/>
          <w:szCs w:val="22"/>
        </w:rPr>
        <w:t xml:space="preserve">UCCMS </w:t>
      </w:r>
      <w:r w:rsidRPr="00045189">
        <w:rPr>
          <w:sz w:val="22"/>
          <w:szCs w:val="22"/>
        </w:rPr>
        <w:t xml:space="preserve">Pledge and fulfill the criteria outlined in the Education and Awareness Policy; </w:t>
      </w:r>
    </w:p>
    <w:p w14:paraId="0845B162" w14:textId="77777777" w:rsidR="004C4ADF" w:rsidRDefault="00F818D2" w:rsidP="004C4ADF">
      <w:pPr>
        <w:pStyle w:val="ListParagraph"/>
        <w:numPr>
          <w:ilvl w:val="2"/>
          <w:numId w:val="9"/>
        </w:numPr>
        <w:ind w:left="1440"/>
        <w:jc w:val="both"/>
        <w:rPr>
          <w:sz w:val="22"/>
          <w:szCs w:val="22"/>
        </w:rPr>
      </w:pPr>
      <w:r w:rsidRPr="004C4ADF">
        <w:rPr>
          <w:sz w:val="22"/>
          <w:szCs w:val="22"/>
        </w:rPr>
        <w:t>Sign an annual form or letter recognizing their involvement as a personal care assistant (outlining their duties and responsibilities); and</w:t>
      </w:r>
    </w:p>
    <w:p w14:paraId="00000036" w14:textId="7F5783F4" w:rsidR="00BB452B" w:rsidRPr="004C4ADF" w:rsidRDefault="00F818D2" w:rsidP="004C4ADF">
      <w:pPr>
        <w:pStyle w:val="ListParagraph"/>
        <w:numPr>
          <w:ilvl w:val="2"/>
          <w:numId w:val="9"/>
        </w:numPr>
        <w:ind w:left="1440"/>
        <w:jc w:val="both"/>
        <w:rPr>
          <w:sz w:val="22"/>
          <w:szCs w:val="22"/>
        </w:rPr>
      </w:pPr>
      <w:r w:rsidRPr="004C4ADF">
        <w:rPr>
          <w:sz w:val="22"/>
          <w:szCs w:val="22"/>
        </w:rPr>
        <w:t xml:space="preserve">Fulfill the criteria outlined in </w:t>
      </w:r>
      <w:r w:rsidRPr="004C4ADF">
        <w:rPr>
          <w:sz w:val="22"/>
          <w:szCs w:val="22"/>
          <w:highlight w:val="yellow"/>
        </w:rPr>
        <w:t>[INSERT NAME OF SPORT ORGANIZATION]</w:t>
      </w:r>
      <w:r w:rsidRPr="004C4ADF">
        <w:rPr>
          <w:sz w:val="22"/>
          <w:szCs w:val="22"/>
        </w:rPr>
        <w:t xml:space="preserve">’s Hiring </w:t>
      </w:r>
      <w:r w:rsidR="00460E40">
        <w:rPr>
          <w:sz w:val="22"/>
          <w:szCs w:val="22"/>
        </w:rPr>
        <w:t xml:space="preserve">and Screening </w:t>
      </w:r>
      <w:r w:rsidRPr="004C4ADF">
        <w:rPr>
          <w:sz w:val="22"/>
          <w:szCs w:val="22"/>
        </w:rPr>
        <w:t>Policy.</w:t>
      </w:r>
    </w:p>
    <w:p w14:paraId="563961B8" w14:textId="77777777" w:rsidR="00045189" w:rsidRPr="00045189" w:rsidRDefault="00045189" w:rsidP="004C4ADF">
      <w:pPr>
        <w:ind w:left="1440"/>
        <w:jc w:val="both"/>
        <w:rPr>
          <w:sz w:val="22"/>
          <w:szCs w:val="22"/>
        </w:rPr>
      </w:pPr>
    </w:p>
    <w:p w14:paraId="00000037" w14:textId="77777777" w:rsidR="00BB452B" w:rsidRPr="00851B9B" w:rsidRDefault="00F818D2" w:rsidP="004C4ADF">
      <w:pPr>
        <w:numPr>
          <w:ilvl w:val="0"/>
          <w:numId w:val="6"/>
        </w:numPr>
        <w:pBdr>
          <w:top w:val="nil"/>
          <w:left w:val="nil"/>
          <w:bottom w:val="nil"/>
          <w:right w:val="nil"/>
          <w:between w:val="nil"/>
        </w:pBdr>
        <w:spacing w:after="120"/>
        <w:ind w:left="357" w:hanging="357"/>
        <w:jc w:val="both"/>
        <w:rPr>
          <w:b/>
          <w:color w:val="000000"/>
          <w:sz w:val="22"/>
          <w:szCs w:val="22"/>
        </w:rPr>
      </w:pPr>
      <w:r w:rsidRPr="00851B9B">
        <w:rPr>
          <w:b/>
          <w:color w:val="000000"/>
          <w:sz w:val="22"/>
          <w:szCs w:val="22"/>
        </w:rPr>
        <w:t>Out</w:t>
      </w:r>
      <w:r w:rsidRPr="00851B9B">
        <w:rPr>
          <w:b/>
          <w:sz w:val="22"/>
          <w:szCs w:val="22"/>
        </w:rPr>
        <w:t xml:space="preserve"> </w:t>
      </w:r>
      <w:r w:rsidRPr="00851B9B">
        <w:rPr>
          <w:b/>
          <w:color w:val="000000"/>
          <w:sz w:val="22"/>
          <w:szCs w:val="22"/>
        </w:rPr>
        <w:t>of</w:t>
      </w:r>
      <w:r w:rsidRPr="00851B9B">
        <w:rPr>
          <w:b/>
          <w:sz w:val="22"/>
          <w:szCs w:val="22"/>
        </w:rPr>
        <w:t xml:space="preserve"> </w:t>
      </w:r>
      <w:r w:rsidRPr="00851B9B">
        <w:rPr>
          <w:b/>
          <w:color w:val="000000"/>
          <w:sz w:val="22"/>
          <w:szCs w:val="22"/>
        </w:rPr>
        <w:t>Program Contact</w:t>
      </w:r>
    </w:p>
    <w:p w14:paraId="00000039" w14:textId="7E294A5B" w:rsidR="00BB452B" w:rsidRPr="00B8506A" w:rsidRDefault="00F818D2" w:rsidP="004C4ADF">
      <w:pPr>
        <w:pStyle w:val="ListParagraph"/>
        <w:numPr>
          <w:ilvl w:val="1"/>
          <w:numId w:val="10"/>
        </w:numPr>
        <w:ind w:left="714" w:hanging="357"/>
        <w:jc w:val="both"/>
        <w:rPr>
          <w:sz w:val="22"/>
          <w:szCs w:val="22"/>
        </w:rPr>
      </w:pPr>
      <w:r w:rsidRPr="00B8506A">
        <w:rPr>
          <w:sz w:val="22"/>
          <w:szCs w:val="22"/>
        </w:rPr>
        <w:t xml:space="preserve">This policy recognizes that there may be interactions between </w:t>
      </w:r>
      <w:r w:rsidRPr="001B6135">
        <w:rPr>
          <w:i/>
          <w:iCs/>
          <w:sz w:val="22"/>
          <w:szCs w:val="22"/>
        </w:rPr>
        <w:t xml:space="preserve">Participants </w:t>
      </w:r>
      <w:r w:rsidRPr="00B8506A">
        <w:rPr>
          <w:sz w:val="22"/>
          <w:szCs w:val="22"/>
        </w:rPr>
        <w:t xml:space="preserve">in a position of trust or authority and </w:t>
      </w:r>
      <w:r w:rsidRPr="001B6135">
        <w:rPr>
          <w:i/>
          <w:iCs/>
          <w:sz w:val="22"/>
          <w:szCs w:val="22"/>
        </w:rPr>
        <w:t>Minors</w:t>
      </w:r>
      <w:r w:rsidRPr="00B8506A">
        <w:rPr>
          <w:sz w:val="22"/>
          <w:szCs w:val="22"/>
        </w:rPr>
        <w:t xml:space="preserve"> that occur outside of regular program hours </w:t>
      </w:r>
      <w:r w:rsidR="0033720A">
        <w:rPr>
          <w:sz w:val="22"/>
          <w:szCs w:val="22"/>
        </w:rPr>
        <w:t xml:space="preserve">(e.g., </w:t>
      </w:r>
      <w:r w:rsidRPr="00B8506A">
        <w:rPr>
          <w:sz w:val="22"/>
          <w:szCs w:val="22"/>
        </w:rPr>
        <w:t xml:space="preserve">informal gatherings, team bonding activities, end of the year parties, </w:t>
      </w:r>
      <w:r w:rsidR="0033720A">
        <w:rPr>
          <w:sz w:val="22"/>
          <w:szCs w:val="22"/>
        </w:rPr>
        <w:t>etc.). T</w:t>
      </w:r>
      <w:r w:rsidRPr="00B8506A">
        <w:rPr>
          <w:sz w:val="22"/>
          <w:szCs w:val="22"/>
        </w:rPr>
        <w:t xml:space="preserve">hese interactions must be conducted in a manner that prioritizes the safety of all </w:t>
      </w:r>
      <w:r w:rsidRPr="001B6135">
        <w:rPr>
          <w:i/>
          <w:iCs/>
          <w:sz w:val="22"/>
          <w:szCs w:val="22"/>
        </w:rPr>
        <w:t>Participants</w:t>
      </w:r>
      <w:r w:rsidRPr="00B8506A">
        <w:rPr>
          <w:sz w:val="22"/>
          <w:szCs w:val="22"/>
        </w:rPr>
        <w:t>.</w:t>
      </w:r>
      <w:r w:rsidR="00B8506A" w:rsidRPr="00B8506A">
        <w:rPr>
          <w:sz w:val="22"/>
          <w:szCs w:val="22"/>
        </w:rPr>
        <w:t xml:space="preserve"> </w:t>
      </w:r>
      <w:r w:rsidRPr="00B8506A">
        <w:rPr>
          <w:sz w:val="22"/>
          <w:szCs w:val="22"/>
        </w:rPr>
        <w:t>The following ensures the safeguarding, transparency and accountability of all:</w:t>
      </w:r>
    </w:p>
    <w:p w14:paraId="2651EC6D" w14:textId="7C296770" w:rsidR="004C4ADF" w:rsidRDefault="00F818D2" w:rsidP="004C4ADF">
      <w:pPr>
        <w:pStyle w:val="ListParagraph"/>
        <w:numPr>
          <w:ilvl w:val="2"/>
          <w:numId w:val="10"/>
        </w:numPr>
        <w:ind w:left="1440"/>
        <w:jc w:val="both"/>
        <w:rPr>
          <w:sz w:val="22"/>
          <w:szCs w:val="22"/>
        </w:rPr>
      </w:pPr>
      <w:r w:rsidRPr="00045189">
        <w:rPr>
          <w:sz w:val="22"/>
          <w:szCs w:val="22"/>
        </w:rPr>
        <w:t xml:space="preserve">When </w:t>
      </w:r>
      <w:r w:rsidRPr="001B6135">
        <w:rPr>
          <w:i/>
          <w:iCs/>
          <w:sz w:val="22"/>
          <w:szCs w:val="22"/>
        </w:rPr>
        <w:t>Minors</w:t>
      </w:r>
      <w:r w:rsidRPr="00045189">
        <w:rPr>
          <w:sz w:val="22"/>
          <w:szCs w:val="22"/>
        </w:rPr>
        <w:t xml:space="preserve"> are involved in such activities, transparent written consent</w:t>
      </w:r>
      <w:r w:rsidR="0093660E">
        <w:rPr>
          <w:sz w:val="22"/>
          <w:szCs w:val="22"/>
        </w:rPr>
        <w:t xml:space="preserve"> and permission</w:t>
      </w:r>
      <w:r w:rsidRPr="00045189">
        <w:rPr>
          <w:sz w:val="22"/>
          <w:szCs w:val="22"/>
        </w:rPr>
        <w:t xml:space="preserve"> (letter or email) is required from parents, legal guardians or caregivers</w:t>
      </w:r>
      <w:r w:rsidR="00B8506A">
        <w:rPr>
          <w:sz w:val="22"/>
          <w:szCs w:val="22"/>
        </w:rPr>
        <w:t xml:space="preserve">. </w:t>
      </w:r>
    </w:p>
    <w:p w14:paraId="105A7F36" w14:textId="77777777" w:rsidR="004C4ADF" w:rsidRDefault="00F818D2" w:rsidP="004C4ADF">
      <w:pPr>
        <w:pStyle w:val="ListParagraph"/>
        <w:numPr>
          <w:ilvl w:val="2"/>
          <w:numId w:val="10"/>
        </w:numPr>
        <w:ind w:left="1440"/>
        <w:jc w:val="both"/>
        <w:rPr>
          <w:sz w:val="22"/>
          <w:szCs w:val="22"/>
        </w:rPr>
      </w:pPr>
      <w:r w:rsidRPr="004C4ADF">
        <w:rPr>
          <w:sz w:val="22"/>
          <w:szCs w:val="22"/>
        </w:rPr>
        <w:t>No person shall be pressured, bullied, or forced into attending out of program interactions.</w:t>
      </w:r>
    </w:p>
    <w:p w14:paraId="0000003C" w14:textId="7FB57A6A" w:rsidR="00BB452B" w:rsidRPr="004C4ADF" w:rsidRDefault="00F818D2" w:rsidP="004C4ADF">
      <w:pPr>
        <w:pStyle w:val="ListParagraph"/>
        <w:numPr>
          <w:ilvl w:val="2"/>
          <w:numId w:val="10"/>
        </w:numPr>
        <w:ind w:left="1440"/>
        <w:jc w:val="both"/>
        <w:rPr>
          <w:sz w:val="22"/>
          <w:szCs w:val="22"/>
        </w:rPr>
      </w:pPr>
      <w:r w:rsidRPr="004C4ADF">
        <w:rPr>
          <w:sz w:val="22"/>
          <w:szCs w:val="22"/>
        </w:rPr>
        <w:t xml:space="preserve">All </w:t>
      </w:r>
      <w:r w:rsidR="001B6135" w:rsidRPr="001B6135">
        <w:rPr>
          <w:i/>
          <w:iCs/>
          <w:sz w:val="22"/>
          <w:szCs w:val="22"/>
        </w:rPr>
        <w:t>P</w:t>
      </w:r>
      <w:r w:rsidRPr="001B6135">
        <w:rPr>
          <w:i/>
          <w:iCs/>
          <w:sz w:val="22"/>
          <w:szCs w:val="22"/>
        </w:rPr>
        <w:t>arties</w:t>
      </w:r>
      <w:r w:rsidRPr="004C4ADF">
        <w:rPr>
          <w:sz w:val="22"/>
          <w:szCs w:val="22"/>
        </w:rPr>
        <w:t xml:space="preserve"> involved shall be open to the possibility of supervision or monitoring from </w:t>
      </w:r>
      <w:r w:rsidRPr="004C4ADF">
        <w:rPr>
          <w:sz w:val="22"/>
          <w:szCs w:val="22"/>
          <w:highlight w:val="yellow"/>
        </w:rPr>
        <w:t>[INSERT NAME OF SPORT ORGANIZATION]</w:t>
      </w:r>
      <w:r w:rsidRPr="004C4ADF">
        <w:rPr>
          <w:sz w:val="22"/>
          <w:szCs w:val="22"/>
        </w:rPr>
        <w:t xml:space="preserve"> during out of program interactions (e.g., ensuring more than one </w:t>
      </w:r>
      <w:r w:rsidRPr="001B6135">
        <w:rPr>
          <w:i/>
          <w:iCs/>
          <w:sz w:val="22"/>
          <w:szCs w:val="22"/>
        </w:rPr>
        <w:t>Participant</w:t>
      </w:r>
      <w:r w:rsidRPr="004C4ADF">
        <w:rPr>
          <w:sz w:val="22"/>
          <w:szCs w:val="22"/>
        </w:rPr>
        <w:t xml:space="preserve"> in a position of trust or authority is present, sourcing </w:t>
      </w:r>
      <w:r w:rsidR="0093660E" w:rsidRPr="00154AEB">
        <w:rPr>
          <w:i/>
          <w:iCs/>
          <w:sz w:val="22"/>
          <w:szCs w:val="22"/>
        </w:rPr>
        <w:t>P</w:t>
      </w:r>
      <w:r w:rsidRPr="00154AEB">
        <w:rPr>
          <w:i/>
          <w:iCs/>
          <w:sz w:val="22"/>
          <w:szCs w:val="22"/>
        </w:rPr>
        <w:t>articipant</w:t>
      </w:r>
      <w:r w:rsidRPr="004C4ADF">
        <w:rPr>
          <w:sz w:val="22"/>
          <w:szCs w:val="22"/>
        </w:rPr>
        <w:t xml:space="preserve"> feedback on the interaction, etc.).</w:t>
      </w:r>
    </w:p>
    <w:p w14:paraId="4279BD75" w14:textId="77777777" w:rsidR="00045189" w:rsidRPr="00045189" w:rsidRDefault="00045189" w:rsidP="004C4ADF">
      <w:pPr>
        <w:pStyle w:val="ListParagraph"/>
        <w:ind w:left="1077"/>
        <w:jc w:val="both"/>
        <w:rPr>
          <w:sz w:val="22"/>
          <w:szCs w:val="22"/>
        </w:rPr>
      </w:pPr>
    </w:p>
    <w:p w14:paraId="0000003D" w14:textId="77777777" w:rsidR="00BB452B" w:rsidRPr="00851B9B" w:rsidRDefault="00F818D2" w:rsidP="004C4ADF">
      <w:pPr>
        <w:numPr>
          <w:ilvl w:val="0"/>
          <w:numId w:val="6"/>
        </w:numPr>
        <w:pBdr>
          <w:top w:val="nil"/>
          <w:left w:val="nil"/>
          <w:bottom w:val="nil"/>
          <w:right w:val="nil"/>
          <w:between w:val="nil"/>
        </w:pBdr>
        <w:spacing w:after="120"/>
        <w:ind w:left="357" w:hanging="357"/>
        <w:jc w:val="both"/>
        <w:rPr>
          <w:b/>
          <w:color w:val="000000"/>
          <w:sz w:val="22"/>
          <w:szCs w:val="22"/>
        </w:rPr>
      </w:pPr>
      <w:r w:rsidRPr="00851B9B">
        <w:rPr>
          <w:b/>
          <w:color w:val="000000"/>
          <w:sz w:val="22"/>
          <w:szCs w:val="22"/>
        </w:rPr>
        <w:t>Social Media, Electronic Communications, Photography and Video</w:t>
      </w:r>
      <w:r w:rsidRPr="00851B9B">
        <w:rPr>
          <w:b/>
          <w:color w:val="000000"/>
          <w:sz w:val="22"/>
          <w:szCs w:val="22"/>
          <w:vertAlign w:val="superscript"/>
        </w:rPr>
        <w:footnoteReference w:id="2"/>
      </w:r>
    </w:p>
    <w:p w14:paraId="2E4FEE33" w14:textId="77777777" w:rsidR="000A5514" w:rsidRDefault="00F818D2" w:rsidP="004C4ADF">
      <w:pPr>
        <w:ind w:left="357"/>
        <w:jc w:val="both"/>
        <w:rPr>
          <w:color w:val="000000"/>
          <w:sz w:val="22"/>
          <w:szCs w:val="22"/>
        </w:rPr>
      </w:pPr>
      <w:r w:rsidRPr="00851B9B">
        <w:rPr>
          <w:sz w:val="22"/>
          <w:szCs w:val="22"/>
          <w:highlight w:val="yellow"/>
        </w:rPr>
        <w:t>[INSERT NAME OF SPORT ORGANIZATION]</w:t>
      </w:r>
      <w:r w:rsidRPr="00851B9B">
        <w:rPr>
          <w:sz w:val="22"/>
          <w:szCs w:val="22"/>
        </w:rPr>
        <w:t xml:space="preserve"> is committed to protecting all </w:t>
      </w:r>
      <w:r w:rsidRPr="001B6135">
        <w:rPr>
          <w:i/>
          <w:iCs/>
          <w:sz w:val="22"/>
          <w:szCs w:val="22"/>
        </w:rPr>
        <w:t>Participants</w:t>
      </w:r>
      <w:r w:rsidRPr="00851B9B">
        <w:rPr>
          <w:sz w:val="22"/>
          <w:szCs w:val="22"/>
        </w:rPr>
        <w:t xml:space="preserve"> from sexual abuse materials and online sexual exploitation. Therefore, it is essential to maintain responsible and respectful conduct on social media (e.g., Facebook, Twitter/X, Tik Tok, Snapchat, Instagram, etc.), in electronic communications (e.g., texting, email, Zoom, Teams, WhatsApp, etc.), and with photography and video capture, retention, and dissemination, especially where </w:t>
      </w:r>
      <w:r w:rsidRPr="001B6135">
        <w:rPr>
          <w:i/>
          <w:iCs/>
          <w:sz w:val="22"/>
          <w:szCs w:val="22"/>
        </w:rPr>
        <w:t>Minors</w:t>
      </w:r>
      <w:r w:rsidRPr="00851B9B">
        <w:rPr>
          <w:sz w:val="22"/>
          <w:szCs w:val="22"/>
        </w:rPr>
        <w:t xml:space="preserve"> are involved. Platforms associated with questionable intent or content are strictly prohibited.</w:t>
      </w:r>
      <w:r w:rsidR="00B8506A">
        <w:rPr>
          <w:color w:val="000000"/>
          <w:sz w:val="22"/>
          <w:szCs w:val="22"/>
        </w:rPr>
        <w:t xml:space="preserve"> </w:t>
      </w:r>
    </w:p>
    <w:p w14:paraId="0000003F" w14:textId="46C76017" w:rsidR="00BB452B" w:rsidRPr="00B8506A" w:rsidRDefault="000A5514" w:rsidP="004C4ADF">
      <w:pPr>
        <w:ind w:left="357"/>
        <w:jc w:val="both"/>
        <w:rPr>
          <w:color w:val="000000"/>
          <w:sz w:val="22"/>
          <w:szCs w:val="22"/>
        </w:rPr>
      </w:pPr>
      <w:r w:rsidRPr="00D5435D">
        <w:rPr>
          <w:sz w:val="22"/>
          <w:szCs w:val="22"/>
          <w:highlight w:val="yellow"/>
        </w:rPr>
        <w:lastRenderedPageBreak/>
        <w:t>[INSERT NAME OF SPORT ORGANIZATION]</w:t>
      </w:r>
      <w:r w:rsidRPr="00D5435D">
        <w:rPr>
          <w:sz w:val="22"/>
          <w:szCs w:val="22"/>
        </w:rPr>
        <w:t xml:space="preserve"> recognizes that one-on-one virtual, digital, or online interactions from </w:t>
      </w:r>
      <w:r w:rsidRPr="00A5343D">
        <w:rPr>
          <w:i/>
          <w:iCs/>
          <w:sz w:val="22"/>
          <w:szCs w:val="22"/>
        </w:rPr>
        <w:t>Participants</w:t>
      </w:r>
      <w:r w:rsidRPr="00D5435D">
        <w:rPr>
          <w:sz w:val="22"/>
          <w:szCs w:val="22"/>
        </w:rPr>
        <w:t xml:space="preserve"> in </w:t>
      </w:r>
      <w:r>
        <w:rPr>
          <w:sz w:val="22"/>
          <w:szCs w:val="22"/>
        </w:rPr>
        <w:t xml:space="preserve">a </w:t>
      </w:r>
      <w:r w:rsidRPr="00D5435D">
        <w:rPr>
          <w:sz w:val="22"/>
          <w:szCs w:val="22"/>
        </w:rPr>
        <w:t xml:space="preserve">position of trust or authority with </w:t>
      </w:r>
      <w:r w:rsidRPr="00A5343D">
        <w:rPr>
          <w:i/>
          <w:iCs/>
          <w:sz w:val="22"/>
          <w:szCs w:val="22"/>
        </w:rPr>
        <w:t>Minors</w:t>
      </w:r>
      <w:r w:rsidRPr="00D5435D">
        <w:rPr>
          <w:sz w:val="22"/>
          <w:szCs w:val="22"/>
        </w:rPr>
        <w:t xml:space="preserve"> </w:t>
      </w:r>
      <w:r>
        <w:rPr>
          <w:sz w:val="22"/>
          <w:szCs w:val="22"/>
        </w:rPr>
        <w:t>could</w:t>
      </w:r>
      <w:r w:rsidRPr="00D5435D">
        <w:rPr>
          <w:sz w:val="22"/>
          <w:szCs w:val="22"/>
        </w:rPr>
        <w:t xml:space="preserve"> lead to online </w:t>
      </w:r>
      <w:r w:rsidRPr="00A5343D">
        <w:rPr>
          <w:i/>
          <w:iCs/>
          <w:sz w:val="22"/>
          <w:szCs w:val="22"/>
        </w:rPr>
        <w:t>Grooming, Sexting, Sextortion, Capping</w:t>
      </w:r>
      <w:r w:rsidRPr="00D5435D">
        <w:rPr>
          <w:sz w:val="22"/>
          <w:szCs w:val="22"/>
        </w:rPr>
        <w:t xml:space="preserve">, sexual images and videos, or other forms of </w:t>
      </w:r>
      <w:r w:rsidRPr="00A5343D">
        <w:rPr>
          <w:i/>
          <w:iCs/>
          <w:sz w:val="22"/>
          <w:szCs w:val="22"/>
        </w:rPr>
        <w:t>Sexual Maltreatment</w:t>
      </w:r>
      <w:r w:rsidRPr="00D5435D">
        <w:rPr>
          <w:sz w:val="22"/>
          <w:szCs w:val="22"/>
        </w:rPr>
        <w:t>.</w:t>
      </w:r>
      <w:r>
        <w:rPr>
          <w:color w:val="000000"/>
          <w:sz w:val="22"/>
          <w:szCs w:val="22"/>
        </w:rPr>
        <w:t xml:space="preserve"> </w:t>
      </w:r>
      <w:r w:rsidR="00F818D2" w:rsidRPr="00851B9B">
        <w:rPr>
          <w:sz w:val="22"/>
          <w:szCs w:val="22"/>
        </w:rPr>
        <w:t xml:space="preserve">The following ensures the safeguarding, transparency and accountability of all </w:t>
      </w:r>
      <w:r w:rsidR="0093660E" w:rsidRPr="00154AEB">
        <w:rPr>
          <w:i/>
          <w:iCs/>
          <w:sz w:val="22"/>
          <w:szCs w:val="22"/>
        </w:rPr>
        <w:t>P</w:t>
      </w:r>
      <w:r w:rsidR="00F818D2" w:rsidRPr="00154AEB">
        <w:rPr>
          <w:i/>
          <w:iCs/>
          <w:sz w:val="22"/>
          <w:szCs w:val="22"/>
        </w:rPr>
        <w:t>articipants</w:t>
      </w:r>
      <w:r w:rsidR="00F818D2" w:rsidRPr="00851B9B">
        <w:rPr>
          <w:sz w:val="22"/>
          <w:szCs w:val="22"/>
        </w:rPr>
        <w:t>:</w:t>
      </w:r>
    </w:p>
    <w:p w14:paraId="4263C271" w14:textId="03743912" w:rsidR="004C4ADF" w:rsidRDefault="00F818D2" w:rsidP="004C4ADF">
      <w:pPr>
        <w:pStyle w:val="ListParagraph"/>
        <w:numPr>
          <w:ilvl w:val="1"/>
          <w:numId w:val="11"/>
        </w:numPr>
        <w:pBdr>
          <w:top w:val="nil"/>
          <w:left w:val="nil"/>
          <w:bottom w:val="nil"/>
          <w:right w:val="nil"/>
          <w:between w:val="nil"/>
        </w:pBdr>
        <w:ind w:left="714" w:hanging="357"/>
        <w:jc w:val="both"/>
        <w:rPr>
          <w:sz w:val="22"/>
          <w:szCs w:val="22"/>
        </w:rPr>
      </w:pPr>
      <w:r w:rsidRPr="00045189">
        <w:rPr>
          <w:b/>
          <w:sz w:val="22"/>
          <w:szCs w:val="22"/>
        </w:rPr>
        <w:t xml:space="preserve">Clear Methods from the Beginning: </w:t>
      </w:r>
      <w:r w:rsidRPr="00045189">
        <w:rPr>
          <w:sz w:val="22"/>
          <w:szCs w:val="22"/>
        </w:rPr>
        <w:t xml:space="preserve">The methods of communication and the corresponding expectations regarding interactions between </w:t>
      </w:r>
      <w:r w:rsidRPr="00045189">
        <w:rPr>
          <w:sz w:val="22"/>
          <w:szCs w:val="22"/>
          <w:highlight w:val="yellow"/>
        </w:rPr>
        <w:t>[INSERT NAME OF SPORT ORGANIZATION]</w:t>
      </w:r>
      <w:r w:rsidRPr="00045189">
        <w:rPr>
          <w:sz w:val="22"/>
          <w:szCs w:val="22"/>
        </w:rPr>
        <w:t xml:space="preserve"> and </w:t>
      </w:r>
      <w:r w:rsidRPr="001B6135">
        <w:rPr>
          <w:i/>
          <w:iCs/>
          <w:sz w:val="22"/>
          <w:szCs w:val="22"/>
        </w:rPr>
        <w:t>Participants</w:t>
      </w:r>
      <w:r w:rsidRPr="00045189">
        <w:rPr>
          <w:sz w:val="22"/>
          <w:szCs w:val="22"/>
        </w:rPr>
        <w:t xml:space="preserve">, including </w:t>
      </w:r>
      <w:r w:rsidRPr="001B6135">
        <w:rPr>
          <w:i/>
          <w:iCs/>
          <w:sz w:val="22"/>
          <w:szCs w:val="22"/>
        </w:rPr>
        <w:t>Minors</w:t>
      </w:r>
      <w:r w:rsidRPr="00045189">
        <w:rPr>
          <w:sz w:val="22"/>
          <w:szCs w:val="22"/>
        </w:rPr>
        <w:t xml:space="preserve"> and where suitable, parents</w:t>
      </w:r>
      <w:r w:rsidR="0093660E">
        <w:rPr>
          <w:sz w:val="22"/>
          <w:szCs w:val="22"/>
        </w:rPr>
        <w:t xml:space="preserve">, </w:t>
      </w:r>
      <w:r w:rsidRPr="00045189">
        <w:rPr>
          <w:sz w:val="22"/>
          <w:szCs w:val="22"/>
        </w:rPr>
        <w:t>legal guardians</w:t>
      </w:r>
      <w:r w:rsidR="0093660E">
        <w:rPr>
          <w:sz w:val="22"/>
          <w:szCs w:val="22"/>
        </w:rPr>
        <w:t xml:space="preserve"> or </w:t>
      </w:r>
      <w:r w:rsidRPr="00045189">
        <w:rPr>
          <w:sz w:val="22"/>
          <w:szCs w:val="22"/>
        </w:rPr>
        <w:t xml:space="preserve">caregivers, will be clearly outlined and communicated at the commencement of each sports season. This documentation ensures that all </w:t>
      </w:r>
      <w:r w:rsidRPr="001B6135">
        <w:rPr>
          <w:i/>
          <w:iCs/>
          <w:sz w:val="22"/>
          <w:szCs w:val="22"/>
        </w:rPr>
        <w:t>Participants</w:t>
      </w:r>
      <w:r w:rsidRPr="00045189">
        <w:rPr>
          <w:sz w:val="22"/>
          <w:szCs w:val="22"/>
        </w:rPr>
        <w:t xml:space="preserve"> are informed and aligned with the intended approach to communication, fostering transparency and effective engagement throughout the duration of the season.</w:t>
      </w:r>
    </w:p>
    <w:p w14:paraId="6B05B933" w14:textId="05C36A34" w:rsidR="004C4ADF" w:rsidRDefault="00F818D2" w:rsidP="004C4ADF">
      <w:pPr>
        <w:pStyle w:val="ListParagraph"/>
        <w:numPr>
          <w:ilvl w:val="1"/>
          <w:numId w:val="11"/>
        </w:numPr>
        <w:pBdr>
          <w:top w:val="nil"/>
          <w:left w:val="nil"/>
          <w:bottom w:val="nil"/>
          <w:right w:val="nil"/>
          <w:between w:val="nil"/>
        </w:pBdr>
        <w:ind w:left="714" w:hanging="357"/>
        <w:jc w:val="both"/>
        <w:rPr>
          <w:sz w:val="22"/>
          <w:szCs w:val="22"/>
        </w:rPr>
      </w:pPr>
      <w:r w:rsidRPr="004C4ADF">
        <w:rPr>
          <w:b/>
          <w:sz w:val="22"/>
          <w:szCs w:val="22"/>
        </w:rPr>
        <w:t>Initiation of Electronic Messages:</w:t>
      </w:r>
      <w:r w:rsidRPr="004C4ADF">
        <w:rPr>
          <w:sz w:val="22"/>
          <w:szCs w:val="22"/>
        </w:rPr>
        <w:t xml:space="preserve"> </w:t>
      </w:r>
      <w:r w:rsidRPr="001B6135">
        <w:rPr>
          <w:i/>
          <w:iCs/>
          <w:sz w:val="22"/>
          <w:szCs w:val="22"/>
        </w:rPr>
        <w:t>Participants</w:t>
      </w:r>
      <w:r w:rsidRPr="004C4ADF">
        <w:rPr>
          <w:sz w:val="22"/>
          <w:szCs w:val="22"/>
        </w:rPr>
        <w:t xml:space="preserve"> in a position of trust or authority are discouraged from initiating personal and private electronic communications or social media activities with </w:t>
      </w:r>
      <w:r w:rsidRPr="001B6135">
        <w:rPr>
          <w:i/>
          <w:iCs/>
          <w:sz w:val="22"/>
          <w:szCs w:val="22"/>
        </w:rPr>
        <w:t>Participants</w:t>
      </w:r>
      <w:r w:rsidR="0093660E">
        <w:rPr>
          <w:i/>
          <w:iCs/>
          <w:sz w:val="22"/>
          <w:szCs w:val="22"/>
        </w:rPr>
        <w:t xml:space="preserve"> </w:t>
      </w:r>
      <w:r w:rsidR="0093660E" w:rsidRPr="004C4ADF">
        <w:rPr>
          <w:sz w:val="22"/>
          <w:szCs w:val="22"/>
        </w:rPr>
        <w:t>who are not in a position of trust or authority</w:t>
      </w:r>
      <w:r w:rsidRPr="004C4ADF">
        <w:rPr>
          <w:sz w:val="22"/>
          <w:szCs w:val="22"/>
        </w:rPr>
        <w:t xml:space="preserve">. Contact initiated by </w:t>
      </w:r>
      <w:r w:rsidRPr="001B6135">
        <w:rPr>
          <w:i/>
          <w:iCs/>
          <w:sz w:val="22"/>
          <w:szCs w:val="22"/>
        </w:rPr>
        <w:t>Minors</w:t>
      </w:r>
      <w:r w:rsidRPr="004C4ADF">
        <w:rPr>
          <w:sz w:val="22"/>
          <w:szCs w:val="22"/>
        </w:rPr>
        <w:t xml:space="preserve">, or </w:t>
      </w:r>
      <w:r w:rsidRPr="001B6135">
        <w:rPr>
          <w:i/>
          <w:iCs/>
          <w:sz w:val="22"/>
          <w:szCs w:val="22"/>
        </w:rPr>
        <w:t>Participants</w:t>
      </w:r>
      <w:r w:rsidRPr="004C4ADF">
        <w:rPr>
          <w:sz w:val="22"/>
          <w:szCs w:val="22"/>
        </w:rPr>
        <w:t xml:space="preserve"> who are not in a position of trust or authority</w:t>
      </w:r>
      <w:r w:rsidR="0093660E">
        <w:rPr>
          <w:sz w:val="22"/>
          <w:szCs w:val="22"/>
        </w:rPr>
        <w:t>,</w:t>
      </w:r>
      <w:r w:rsidRPr="004C4ADF">
        <w:rPr>
          <w:sz w:val="22"/>
          <w:szCs w:val="22"/>
        </w:rPr>
        <w:t xml:space="preserve"> should be rejected and/or blocked. A conversation with parents, legal guardians or caregivers should occur in the instance of repeated initial and private/personal messaging from </w:t>
      </w:r>
      <w:r w:rsidRPr="001B6135">
        <w:rPr>
          <w:i/>
          <w:iCs/>
          <w:sz w:val="22"/>
          <w:szCs w:val="22"/>
        </w:rPr>
        <w:t xml:space="preserve">Minors </w:t>
      </w:r>
      <w:r w:rsidRPr="004C4ADF">
        <w:rPr>
          <w:sz w:val="22"/>
          <w:szCs w:val="22"/>
        </w:rPr>
        <w:t xml:space="preserve">or </w:t>
      </w:r>
      <w:r w:rsidRPr="001B6135">
        <w:rPr>
          <w:i/>
          <w:iCs/>
          <w:sz w:val="22"/>
          <w:szCs w:val="22"/>
        </w:rPr>
        <w:t>Participants</w:t>
      </w:r>
      <w:r w:rsidRPr="004C4ADF">
        <w:rPr>
          <w:sz w:val="22"/>
          <w:szCs w:val="22"/>
        </w:rPr>
        <w:t xml:space="preserve"> who are not in a position of trust or authority. </w:t>
      </w:r>
    </w:p>
    <w:p w14:paraId="46D50CC7" w14:textId="7172F65F" w:rsidR="004C4ADF" w:rsidRDefault="00F818D2" w:rsidP="004C4ADF">
      <w:pPr>
        <w:pStyle w:val="ListParagraph"/>
        <w:numPr>
          <w:ilvl w:val="1"/>
          <w:numId w:val="11"/>
        </w:numPr>
        <w:pBdr>
          <w:top w:val="nil"/>
          <w:left w:val="nil"/>
          <w:bottom w:val="nil"/>
          <w:right w:val="nil"/>
          <w:between w:val="nil"/>
        </w:pBdr>
        <w:ind w:left="714" w:hanging="357"/>
        <w:jc w:val="both"/>
        <w:rPr>
          <w:sz w:val="22"/>
          <w:szCs w:val="22"/>
        </w:rPr>
      </w:pPr>
      <w:r w:rsidRPr="004C4ADF">
        <w:rPr>
          <w:b/>
          <w:sz w:val="22"/>
          <w:szCs w:val="22"/>
        </w:rPr>
        <w:t>Personal Messaging</w:t>
      </w:r>
      <w:r w:rsidRPr="004C4ADF">
        <w:rPr>
          <w:b/>
          <w:color w:val="000000"/>
          <w:sz w:val="22"/>
          <w:szCs w:val="22"/>
        </w:rPr>
        <w:t>:</w:t>
      </w:r>
      <w:r w:rsidRPr="004C4ADF">
        <w:rPr>
          <w:color w:val="000000"/>
          <w:sz w:val="22"/>
          <w:szCs w:val="22"/>
        </w:rPr>
        <w:t xml:space="preserve"> </w:t>
      </w:r>
      <w:r w:rsidRPr="004C4ADF">
        <w:rPr>
          <w:sz w:val="22"/>
          <w:szCs w:val="22"/>
        </w:rPr>
        <w:t>It is encouraged that a</w:t>
      </w:r>
      <w:r w:rsidRPr="004C4ADF">
        <w:rPr>
          <w:color w:val="000000"/>
          <w:sz w:val="22"/>
          <w:szCs w:val="22"/>
        </w:rPr>
        <w:t xml:space="preserve">ll messaging occurs through </w:t>
      </w:r>
      <w:r w:rsidRPr="004C4ADF">
        <w:rPr>
          <w:sz w:val="22"/>
          <w:szCs w:val="22"/>
        </w:rPr>
        <w:t>the organization’s</w:t>
      </w:r>
      <w:r w:rsidRPr="004C4ADF">
        <w:rPr>
          <w:color w:val="000000"/>
          <w:sz w:val="22"/>
          <w:szCs w:val="22"/>
        </w:rPr>
        <w:t xml:space="preserve"> email addresses, website and platforms during appropriate hours. </w:t>
      </w:r>
      <w:r w:rsidRPr="004C4ADF">
        <w:rPr>
          <w:sz w:val="22"/>
          <w:szCs w:val="22"/>
        </w:rPr>
        <w:t xml:space="preserve">If text messaging is required between a </w:t>
      </w:r>
      <w:r w:rsidRPr="001B6135">
        <w:rPr>
          <w:i/>
          <w:iCs/>
          <w:sz w:val="22"/>
          <w:szCs w:val="22"/>
        </w:rPr>
        <w:t>Participant</w:t>
      </w:r>
      <w:r w:rsidRPr="004C4ADF">
        <w:rPr>
          <w:sz w:val="22"/>
          <w:szCs w:val="22"/>
        </w:rPr>
        <w:t xml:space="preserve"> in a position of trust or authority and a </w:t>
      </w:r>
      <w:r w:rsidRPr="001B6135">
        <w:rPr>
          <w:i/>
          <w:iCs/>
          <w:sz w:val="22"/>
          <w:szCs w:val="22"/>
        </w:rPr>
        <w:t>Minor</w:t>
      </w:r>
      <w:r w:rsidRPr="004C4ADF">
        <w:rPr>
          <w:sz w:val="22"/>
          <w:szCs w:val="22"/>
        </w:rPr>
        <w:t>,</w:t>
      </w:r>
      <w:r w:rsidRPr="004C4ADF">
        <w:rPr>
          <w:color w:val="000000"/>
          <w:sz w:val="22"/>
          <w:szCs w:val="22"/>
        </w:rPr>
        <w:t xml:space="preserve"> all communications </w:t>
      </w:r>
      <w:r w:rsidRPr="004C4ADF">
        <w:rPr>
          <w:sz w:val="22"/>
          <w:szCs w:val="22"/>
        </w:rPr>
        <w:t xml:space="preserve">must be </w:t>
      </w:r>
      <w:r w:rsidRPr="004C4ADF">
        <w:rPr>
          <w:color w:val="000000"/>
          <w:sz w:val="22"/>
          <w:szCs w:val="22"/>
        </w:rPr>
        <w:t>sent to a group and/or include parents</w:t>
      </w:r>
      <w:r w:rsidRPr="004C4ADF">
        <w:rPr>
          <w:sz w:val="22"/>
          <w:szCs w:val="22"/>
        </w:rPr>
        <w:t xml:space="preserve">, </w:t>
      </w:r>
      <w:r w:rsidRPr="004C4ADF">
        <w:rPr>
          <w:color w:val="000000"/>
          <w:sz w:val="22"/>
          <w:szCs w:val="22"/>
        </w:rPr>
        <w:t xml:space="preserve">legal guardians or caregivers of the </w:t>
      </w:r>
      <w:r w:rsidRPr="001B6135">
        <w:rPr>
          <w:i/>
          <w:iCs/>
          <w:color w:val="000000"/>
          <w:sz w:val="22"/>
          <w:szCs w:val="22"/>
        </w:rPr>
        <w:t>Minor</w:t>
      </w:r>
      <w:r w:rsidRPr="004C4ADF">
        <w:rPr>
          <w:color w:val="000000"/>
          <w:sz w:val="22"/>
          <w:szCs w:val="22"/>
        </w:rPr>
        <w:t>, without one-to-one messaging.</w:t>
      </w:r>
    </w:p>
    <w:p w14:paraId="348990AE" w14:textId="77777777" w:rsidR="004C4ADF" w:rsidRDefault="00F818D2" w:rsidP="004C4ADF">
      <w:pPr>
        <w:pStyle w:val="ListParagraph"/>
        <w:numPr>
          <w:ilvl w:val="1"/>
          <w:numId w:val="11"/>
        </w:numPr>
        <w:pBdr>
          <w:top w:val="nil"/>
          <w:left w:val="nil"/>
          <w:bottom w:val="nil"/>
          <w:right w:val="nil"/>
          <w:between w:val="nil"/>
        </w:pBdr>
        <w:ind w:left="714" w:hanging="357"/>
        <w:jc w:val="both"/>
        <w:rPr>
          <w:sz w:val="22"/>
          <w:szCs w:val="22"/>
        </w:rPr>
      </w:pPr>
      <w:r w:rsidRPr="004C4ADF">
        <w:rPr>
          <w:b/>
          <w:color w:val="000000"/>
          <w:sz w:val="22"/>
          <w:szCs w:val="22"/>
        </w:rPr>
        <w:t xml:space="preserve">Transparent </w:t>
      </w:r>
      <w:r w:rsidRPr="004C4ADF">
        <w:rPr>
          <w:b/>
          <w:sz w:val="22"/>
          <w:szCs w:val="22"/>
        </w:rPr>
        <w:t>Communication</w:t>
      </w:r>
      <w:r w:rsidRPr="004C4ADF">
        <w:rPr>
          <w:b/>
          <w:color w:val="000000"/>
          <w:sz w:val="22"/>
          <w:szCs w:val="22"/>
        </w:rPr>
        <w:t>:</w:t>
      </w:r>
      <w:r w:rsidRPr="004C4ADF">
        <w:rPr>
          <w:color w:val="000000"/>
          <w:sz w:val="22"/>
          <w:szCs w:val="22"/>
        </w:rPr>
        <w:t xml:space="preserve"> All electronic interactions between </w:t>
      </w:r>
      <w:r w:rsidRPr="001B6135">
        <w:rPr>
          <w:i/>
          <w:iCs/>
          <w:sz w:val="22"/>
          <w:szCs w:val="22"/>
        </w:rPr>
        <w:t>Participants</w:t>
      </w:r>
      <w:r w:rsidRPr="004C4ADF">
        <w:rPr>
          <w:color w:val="000000"/>
          <w:sz w:val="22"/>
          <w:szCs w:val="22"/>
        </w:rPr>
        <w:t xml:space="preserve"> in a position </w:t>
      </w:r>
      <w:r w:rsidRPr="004C4ADF">
        <w:rPr>
          <w:sz w:val="22"/>
          <w:szCs w:val="22"/>
        </w:rPr>
        <w:t xml:space="preserve">of trust or authority </w:t>
      </w:r>
      <w:r w:rsidRPr="004C4ADF">
        <w:rPr>
          <w:color w:val="000000"/>
          <w:sz w:val="22"/>
          <w:szCs w:val="22"/>
        </w:rPr>
        <w:t xml:space="preserve">and </w:t>
      </w:r>
      <w:r w:rsidRPr="001B6135">
        <w:rPr>
          <w:i/>
          <w:iCs/>
          <w:sz w:val="22"/>
          <w:szCs w:val="22"/>
        </w:rPr>
        <w:t>Minors</w:t>
      </w:r>
      <w:r w:rsidRPr="004C4ADF">
        <w:rPr>
          <w:color w:val="000000"/>
          <w:sz w:val="22"/>
          <w:szCs w:val="22"/>
        </w:rPr>
        <w:t xml:space="preserve"> must be characterized by transparent communication, providing clarity on purpose, objectives, and pertinent information. </w:t>
      </w:r>
      <w:r w:rsidRPr="004C4ADF">
        <w:rPr>
          <w:sz w:val="22"/>
          <w:szCs w:val="22"/>
        </w:rPr>
        <w:t>E</w:t>
      </w:r>
      <w:r w:rsidRPr="004C4ADF">
        <w:rPr>
          <w:color w:val="000000"/>
          <w:sz w:val="22"/>
          <w:szCs w:val="22"/>
        </w:rPr>
        <w:t>lectronic communications</w:t>
      </w:r>
      <w:r w:rsidRPr="004C4ADF">
        <w:rPr>
          <w:sz w:val="22"/>
          <w:szCs w:val="22"/>
        </w:rPr>
        <w:t xml:space="preserve"> (e.g., email, text messages, social media, etc.)</w:t>
      </w:r>
      <w:r w:rsidRPr="004C4ADF">
        <w:rPr>
          <w:color w:val="000000"/>
          <w:sz w:val="22"/>
          <w:szCs w:val="22"/>
        </w:rPr>
        <w:t xml:space="preserve"> </w:t>
      </w:r>
      <w:r w:rsidRPr="004C4ADF">
        <w:rPr>
          <w:sz w:val="22"/>
          <w:szCs w:val="22"/>
        </w:rPr>
        <w:t>will</w:t>
      </w:r>
      <w:r w:rsidRPr="004C4ADF">
        <w:rPr>
          <w:color w:val="000000"/>
          <w:sz w:val="22"/>
          <w:szCs w:val="22"/>
        </w:rPr>
        <w:t xml:space="preserve"> be made available upon request from </w:t>
      </w:r>
      <w:r w:rsidRPr="004C4ADF">
        <w:rPr>
          <w:color w:val="000000"/>
          <w:sz w:val="22"/>
          <w:szCs w:val="22"/>
          <w:highlight w:val="yellow"/>
        </w:rPr>
        <w:t>[INSERT NAME OF SPORT ORGANIZATION]</w:t>
      </w:r>
      <w:r w:rsidRPr="004C4ADF">
        <w:rPr>
          <w:color w:val="000000"/>
          <w:sz w:val="22"/>
          <w:szCs w:val="22"/>
        </w:rPr>
        <w:t xml:space="preserve"> and in compliance with provincial/territorial information and privacy laws. </w:t>
      </w:r>
    </w:p>
    <w:p w14:paraId="2FF19437" w14:textId="77777777" w:rsidR="004C4ADF" w:rsidRDefault="00F818D2" w:rsidP="004C4ADF">
      <w:pPr>
        <w:pStyle w:val="ListParagraph"/>
        <w:numPr>
          <w:ilvl w:val="1"/>
          <w:numId w:val="11"/>
        </w:numPr>
        <w:pBdr>
          <w:top w:val="nil"/>
          <w:left w:val="nil"/>
          <w:bottom w:val="nil"/>
          <w:right w:val="nil"/>
          <w:between w:val="nil"/>
        </w:pBdr>
        <w:ind w:left="714" w:hanging="357"/>
        <w:jc w:val="both"/>
        <w:rPr>
          <w:sz w:val="22"/>
          <w:szCs w:val="22"/>
        </w:rPr>
      </w:pPr>
      <w:r w:rsidRPr="004C4ADF">
        <w:rPr>
          <w:b/>
          <w:color w:val="000000"/>
          <w:sz w:val="22"/>
          <w:szCs w:val="22"/>
        </w:rPr>
        <w:t xml:space="preserve">Consistency with </w:t>
      </w:r>
      <w:r w:rsidRPr="004C4ADF">
        <w:rPr>
          <w:b/>
          <w:sz w:val="22"/>
          <w:szCs w:val="22"/>
        </w:rPr>
        <w:t>Interaction</w:t>
      </w:r>
      <w:r w:rsidRPr="004C4ADF">
        <w:rPr>
          <w:b/>
          <w:color w:val="000000"/>
          <w:sz w:val="22"/>
          <w:szCs w:val="22"/>
        </w:rPr>
        <w:t>:</w:t>
      </w:r>
      <w:r w:rsidRPr="004C4ADF">
        <w:rPr>
          <w:color w:val="000000"/>
          <w:sz w:val="22"/>
          <w:szCs w:val="22"/>
        </w:rPr>
        <w:t xml:space="preserve"> Maintaining consistency in engagement is valued within </w:t>
      </w:r>
      <w:r w:rsidRPr="004C4ADF">
        <w:rPr>
          <w:color w:val="000000"/>
          <w:sz w:val="22"/>
          <w:szCs w:val="22"/>
          <w:highlight w:val="yellow"/>
        </w:rPr>
        <w:t>[INSERT NAME OF SPORT ORGANIZATION]</w:t>
      </w:r>
      <w:r w:rsidRPr="004C4ADF">
        <w:rPr>
          <w:color w:val="000000"/>
          <w:sz w:val="22"/>
          <w:szCs w:val="22"/>
        </w:rPr>
        <w:t xml:space="preserve">. </w:t>
      </w:r>
      <w:r w:rsidRPr="004C4ADF">
        <w:rPr>
          <w:sz w:val="22"/>
          <w:szCs w:val="22"/>
        </w:rPr>
        <w:t xml:space="preserve">Ensure uniformity in responses to personal "friend" or "follow" requests contributes to a transparent and equitable online environment. </w:t>
      </w:r>
      <w:r w:rsidRPr="004C4ADF">
        <w:rPr>
          <w:color w:val="000000"/>
          <w:sz w:val="22"/>
          <w:szCs w:val="22"/>
        </w:rPr>
        <w:t xml:space="preserve">Opting not to interact with </w:t>
      </w:r>
      <w:r w:rsidR="00EB529E" w:rsidRPr="001B6135">
        <w:rPr>
          <w:i/>
          <w:iCs/>
          <w:color w:val="000000"/>
          <w:sz w:val="22"/>
          <w:szCs w:val="22"/>
        </w:rPr>
        <w:t>P</w:t>
      </w:r>
      <w:r w:rsidRPr="001B6135">
        <w:rPr>
          <w:i/>
          <w:iCs/>
          <w:color w:val="000000"/>
          <w:sz w:val="22"/>
          <w:szCs w:val="22"/>
        </w:rPr>
        <w:t>articipants</w:t>
      </w:r>
      <w:r w:rsidRPr="004C4ADF">
        <w:rPr>
          <w:color w:val="000000"/>
          <w:sz w:val="22"/>
          <w:szCs w:val="22"/>
        </w:rPr>
        <w:t xml:space="preserve">, including </w:t>
      </w:r>
      <w:r w:rsidRPr="001B6135">
        <w:rPr>
          <w:i/>
          <w:iCs/>
          <w:color w:val="000000"/>
          <w:sz w:val="22"/>
          <w:szCs w:val="22"/>
        </w:rPr>
        <w:t>Minors</w:t>
      </w:r>
      <w:r w:rsidRPr="004C4ADF">
        <w:rPr>
          <w:color w:val="000000"/>
          <w:sz w:val="22"/>
          <w:szCs w:val="22"/>
        </w:rPr>
        <w:t>, on social media is considered an acceptable approach.</w:t>
      </w:r>
      <w:r w:rsidRPr="004C4ADF">
        <w:rPr>
          <w:sz w:val="22"/>
          <w:szCs w:val="22"/>
        </w:rPr>
        <w:t xml:space="preserve"> </w:t>
      </w:r>
    </w:p>
    <w:p w14:paraId="00000045" w14:textId="124303B3" w:rsidR="00BB452B" w:rsidRPr="004C4ADF" w:rsidRDefault="00F818D2" w:rsidP="004C4ADF">
      <w:pPr>
        <w:pStyle w:val="ListParagraph"/>
        <w:numPr>
          <w:ilvl w:val="1"/>
          <w:numId w:val="11"/>
        </w:numPr>
        <w:pBdr>
          <w:top w:val="nil"/>
          <w:left w:val="nil"/>
          <w:bottom w:val="nil"/>
          <w:right w:val="nil"/>
          <w:between w:val="nil"/>
        </w:pBdr>
        <w:ind w:left="714" w:hanging="357"/>
        <w:jc w:val="both"/>
        <w:rPr>
          <w:sz w:val="22"/>
          <w:szCs w:val="22"/>
        </w:rPr>
      </w:pPr>
      <w:r w:rsidRPr="004C4ADF">
        <w:rPr>
          <w:b/>
          <w:sz w:val="22"/>
          <w:szCs w:val="22"/>
        </w:rPr>
        <w:t>Virtual Platforms for Synchronous Events:</w:t>
      </w:r>
      <w:r w:rsidRPr="004C4ADF">
        <w:rPr>
          <w:sz w:val="22"/>
          <w:szCs w:val="22"/>
        </w:rPr>
        <w:t xml:space="preserve"> Virtual platforms (e.g., Zoom, MS Teams, etc.) should exclusively be employed for pre-approved scheduled events sanctioned by </w:t>
      </w:r>
      <w:r w:rsidRPr="004C4ADF">
        <w:rPr>
          <w:sz w:val="22"/>
          <w:szCs w:val="22"/>
          <w:highlight w:val="yellow"/>
        </w:rPr>
        <w:t>[INSERT NAME OF SPORT ORGANIZATION]</w:t>
      </w:r>
      <w:r w:rsidRPr="004C4ADF">
        <w:rPr>
          <w:sz w:val="22"/>
          <w:szCs w:val="22"/>
        </w:rPr>
        <w:t>.</w:t>
      </w:r>
    </w:p>
    <w:p w14:paraId="0E32E0F2" w14:textId="77777777" w:rsidR="004C4ADF" w:rsidRDefault="00F818D2" w:rsidP="004C4ADF">
      <w:pPr>
        <w:pStyle w:val="ListParagraph"/>
        <w:numPr>
          <w:ilvl w:val="2"/>
          <w:numId w:val="11"/>
        </w:numPr>
        <w:pBdr>
          <w:top w:val="nil"/>
          <w:left w:val="nil"/>
          <w:bottom w:val="nil"/>
          <w:right w:val="nil"/>
          <w:between w:val="nil"/>
        </w:pBdr>
        <w:ind w:left="1440"/>
        <w:jc w:val="both"/>
        <w:rPr>
          <w:color w:val="000000"/>
          <w:sz w:val="22"/>
          <w:szCs w:val="22"/>
        </w:rPr>
      </w:pPr>
      <w:r w:rsidRPr="00EB529E">
        <w:rPr>
          <w:color w:val="000000"/>
          <w:sz w:val="22"/>
          <w:szCs w:val="22"/>
        </w:rPr>
        <w:t xml:space="preserve">For optimal supervision and </w:t>
      </w:r>
      <w:r w:rsidR="00413170" w:rsidRPr="001B6135">
        <w:rPr>
          <w:i/>
          <w:iCs/>
          <w:color w:val="000000"/>
          <w:sz w:val="22"/>
          <w:szCs w:val="22"/>
        </w:rPr>
        <w:t>P</w:t>
      </w:r>
      <w:r w:rsidRPr="001B6135">
        <w:rPr>
          <w:i/>
          <w:iCs/>
          <w:color w:val="000000"/>
          <w:sz w:val="22"/>
          <w:szCs w:val="22"/>
        </w:rPr>
        <w:t>articipant</w:t>
      </w:r>
      <w:r w:rsidRPr="00EB529E">
        <w:rPr>
          <w:color w:val="000000"/>
          <w:sz w:val="22"/>
          <w:szCs w:val="22"/>
        </w:rPr>
        <w:t xml:space="preserve"> safety, it is recommended that a minimum of two individuals who have taken the </w:t>
      </w:r>
      <w:r w:rsidRPr="001B6135">
        <w:rPr>
          <w:i/>
          <w:iCs/>
          <w:color w:val="000000"/>
          <w:sz w:val="22"/>
          <w:szCs w:val="22"/>
        </w:rPr>
        <w:t>UCCMS</w:t>
      </w:r>
      <w:r w:rsidRPr="00EB529E">
        <w:rPr>
          <w:color w:val="000000"/>
          <w:sz w:val="22"/>
          <w:szCs w:val="22"/>
        </w:rPr>
        <w:t xml:space="preserve"> Pledge and fulfilled the criteria outlined in the Education and Awareness Policy, in a position of trust or authority, be present during these virtual sessions.</w:t>
      </w:r>
    </w:p>
    <w:p w14:paraId="43DA9BF8" w14:textId="77777777" w:rsidR="004C4ADF" w:rsidRDefault="00F818D2" w:rsidP="004C4ADF">
      <w:pPr>
        <w:pStyle w:val="ListParagraph"/>
        <w:numPr>
          <w:ilvl w:val="2"/>
          <w:numId w:val="11"/>
        </w:numPr>
        <w:pBdr>
          <w:top w:val="nil"/>
          <w:left w:val="nil"/>
          <w:bottom w:val="nil"/>
          <w:right w:val="nil"/>
          <w:between w:val="nil"/>
        </w:pBdr>
        <w:ind w:left="1440"/>
        <w:jc w:val="both"/>
        <w:rPr>
          <w:color w:val="000000"/>
          <w:sz w:val="22"/>
          <w:szCs w:val="22"/>
        </w:rPr>
      </w:pPr>
      <w:r w:rsidRPr="004C4ADF">
        <w:rPr>
          <w:color w:val="000000"/>
          <w:sz w:val="22"/>
          <w:szCs w:val="22"/>
        </w:rPr>
        <w:t>Sessions conducted on these platforms should be recorded to ensure accountability and to maintain a record of the proceedings.</w:t>
      </w:r>
    </w:p>
    <w:p w14:paraId="00000048" w14:textId="2B144653" w:rsidR="00BB452B" w:rsidRPr="004C4ADF" w:rsidRDefault="00F818D2" w:rsidP="004C4ADF">
      <w:pPr>
        <w:pStyle w:val="ListParagraph"/>
        <w:numPr>
          <w:ilvl w:val="2"/>
          <w:numId w:val="11"/>
        </w:numPr>
        <w:pBdr>
          <w:top w:val="nil"/>
          <w:left w:val="nil"/>
          <w:bottom w:val="nil"/>
          <w:right w:val="nil"/>
          <w:between w:val="nil"/>
        </w:pBdr>
        <w:ind w:left="1440"/>
        <w:jc w:val="both"/>
        <w:rPr>
          <w:color w:val="000000"/>
          <w:sz w:val="22"/>
          <w:szCs w:val="22"/>
        </w:rPr>
      </w:pPr>
      <w:r w:rsidRPr="001B6135">
        <w:rPr>
          <w:i/>
          <w:iCs/>
          <w:color w:val="000000"/>
          <w:sz w:val="22"/>
          <w:szCs w:val="22"/>
        </w:rPr>
        <w:lastRenderedPageBreak/>
        <w:t>Participants</w:t>
      </w:r>
      <w:r w:rsidRPr="004C4ADF">
        <w:rPr>
          <w:color w:val="000000"/>
          <w:sz w:val="22"/>
          <w:szCs w:val="22"/>
        </w:rPr>
        <w:t xml:space="preserve"> are encouraged to be in observable, open, and </w:t>
      </w:r>
      <w:r w:rsidRPr="004C4ADF">
        <w:rPr>
          <w:sz w:val="22"/>
          <w:szCs w:val="22"/>
        </w:rPr>
        <w:t>appropriate</w:t>
      </w:r>
      <w:r w:rsidRPr="004C4ADF">
        <w:rPr>
          <w:color w:val="000000"/>
          <w:sz w:val="22"/>
          <w:szCs w:val="22"/>
        </w:rPr>
        <w:t xml:space="preserve"> spaces, and in a professional setting (e.g., not bedrooms) when </w:t>
      </w:r>
      <w:r w:rsidRPr="004C4ADF">
        <w:rPr>
          <w:sz w:val="22"/>
          <w:szCs w:val="22"/>
        </w:rPr>
        <w:t>on camera.</w:t>
      </w:r>
    </w:p>
    <w:p w14:paraId="420F4577" w14:textId="77777777" w:rsidR="004C4ADF" w:rsidRDefault="00F818D2" w:rsidP="004C4ADF">
      <w:pPr>
        <w:pStyle w:val="ListParagraph"/>
        <w:numPr>
          <w:ilvl w:val="1"/>
          <w:numId w:val="11"/>
        </w:numPr>
        <w:pBdr>
          <w:top w:val="nil"/>
          <w:left w:val="nil"/>
          <w:bottom w:val="nil"/>
          <w:right w:val="nil"/>
          <w:between w:val="nil"/>
        </w:pBdr>
        <w:ind w:left="714" w:hanging="357"/>
        <w:jc w:val="both"/>
        <w:rPr>
          <w:color w:val="000000"/>
          <w:sz w:val="22"/>
          <w:szCs w:val="22"/>
        </w:rPr>
      </w:pPr>
      <w:r w:rsidRPr="00413170">
        <w:rPr>
          <w:b/>
          <w:sz w:val="22"/>
          <w:szCs w:val="22"/>
        </w:rPr>
        <w:t>Social Media Engagement</w:t>
      </w:r>
      <w:r w:rsidRPr="00413170">
        <w:rPr>
          <w:b/>
          <w:color w:val="000000"/>
          <w:sz w:val="22"/>
          <w:szCs w:val="22"/>
        </w:rPr>
        <w:t xml:space="preserve">: </w:t>
      </w:r>
      <w:r w:rsidRPr="00413170">
        <w:rPr>
          <w:color w:val="000000"/>
          <w:sz w:val="22"/>
          <w:szCs w:val="22"/>
        </w:rPr>
        <w:t xml:space="preserve">Any </w:t>
      </w:r>
      <w:r w:rsidRPr="001B6135">
        <w:rPr>
          <w:i/>
          <w:iCs/>
          <w:sz w:val="22"/>
          <w:szCs w:val="22"/>
        </w:rPr>
        <w:t>P</w:t>
      </w:r>
      <w:r w:rsidRPr="001B6135">
        <w:rPr>
          <w:i/>
          <w:iCs/>
          <w:color w:val="000000"/>
          <w:sz w:val="22"/>
          <w:szCs w:val="22"/>
        </w:rPr>
        <w:t>articipant</w:t>
      </w:r>
      <w:r w:rsidRPr="00413170">
        <w:rPr>
          <w:color w:val="000000"/>
          <w:sz w:val="22"/>
          <w:szCs w:val="22"/>
        </w:rPr>
        <w:t xml:space="preserve">, including </w:t>
      </w:r>
      <w:r w:rsidRPr="003F082A">
        <w:rPr>
          <w:i/>
          <w:iCs/>
          <w:color w:val="000000"/>
          <w:sz w:val="22"/>
          <w:szCs w:val="22"/>
        </w:rPr>
        <w:t>Minors</w:t>
      </w:r>
      <w:r w:rsidRPr="00413170">
        <w:rPr>
          <w:color w:val="000000"/>
          <w:sz w:val="22"/>
          <w:szCs w:val="22"/>
        </w:rPr>
        <w:t xml:space="preserve">, can choose not to engage with other </w:t>
      </w:r>
      <w:r w:rsidRPr="003F082A">
        <w:rPr>
          <w:i/>
          <w:iCs/>
          <w:sz w:val="22"/>
          <w:szCs w:val="22"/>
        </w:rPr>
        <w:t>P</w:t>
      </w:r>
      <w:r w:rsidRPr="003F082A">
        <w:rPr>
          <w:i/>
          <w:iCs/>
          <w:color w:val="000000"/>
          <w:sz w:val="22"/>
          <w:szCs w:val="22"/>
        </w:rPr>
        <w:t>articipants</w:t>
      </w:r>
      <w:r w:rsidRPr="00413170">
        <w:rPr>
          <w:color w:val="000000"/>
          <w:sz w:val="22"/>
          <w:szCs w:val="22"/>
        </w:rPr>
        <w:t xml:space="preserve"> </w:t>
      </w:r>
      <w:r w:rsidRPr="00413170">
        <w:rPr>
          <w:sz w:val="22"/>
          <w:szCs w:val="22"/>
        </w:rPr>
        <w:t>on social media</w:t>
      </w:r>
      <w:r w:rsidRPr="00413170">
        <w:rPr>
          <w:color w:val="000000"/>
          <w:sz w:val="22"/>
          <w:szCs w:val="22"/>
        </w:rPr>
        <w:t xml:space="preserve">, including </w:t>
      </w:r>
      <w:r w:rsidRPr="003F082A">
        <w:rPr>
          <w:i/>
          <w:iCs/>
          <w:sz w:val="22"/>
          <w:szCs w:val="22"/>
        </w:rPr>
        <w:t>Participant</w:t>
      </w:r>
      <w:r w:rsidRPr="003F082A">
        <w:rPr>
          <w:i/>
          <w:iCs/>
          <w:color w:val="000000"/>
          <w:sz w:val="22"/>
          <w:szCs w:val="22"/>
        </w:rPr>
        <w:t xml:space="preserve">s </w:t>
      </w:r>
      <w:r w:rsidRPr="00413170">
        <w:rPr>
          <w:color w:val="000000"/>
          <w:sz w:val="22"/>
          <w:szCs w:val="22"/>
        </w:rPr>
        <w:t xml:space="preserve">in a position of </w:t>
      </w:r>
      <w:r w:rsidRPr="00413170">
        <w:rPr>
          <w:sz w:val="22"/>
          <w:szCs w:val="22"/>
        </w:rPr>
        <w:t>trust or</w:t>
      </w:r>
      <w:r w:rsidRPr="00413170">
        <w:rPr>
          <w:color w:val="000000"/>
          <w:sz w:val="22"/>
          <w:szCs w:val="22"/>
        </w:rPr>
        <w:t xml:space="preserve"> authority. </w:t>
      </w:r>
      <w:r w:rsidRPr="00413170">
        <w:rPr>
          <w:sz w:val="22"/>
          <w:szCs w:val="22"/>
        </w:rPr>
        <w:t>Information about</w:t>
      </w:r>
      <w:r w:rsidRPr="00413170">
        <w:rPr>
          <w:color w:val="000000"/>
          <w:sz w:val="22"/>
          <w:szCs w:val="22"/>
        </w:rPr>
        <w:t xml:space="preserve"> </w:t>
      </w:r>
      <w:r w:rsidRPr="00413170">
        <w:rPr>
          <w:sz w:val="22"/>
          <w:szCs w:val="22"/>
          <w:highlight w:val="yellow"/>
        </w:rPr>
        <w:t>[INSERT NAME OF SPORT ORGANIZATION]</w:t>
      </w:r>
      <w:r w:rsidRPr="00413170">
        <w:rPr>
          <w:sz w:val="22"/>
          <w:szCs w:val="22"/>
        </w:rPr>
        <w:t xml:space="preserve"> </w:t>
      </w:r>
      <w:r w:rsidRPr="00413170">
        <w:rPr>
          <w:color w:val="000000"/>
          <w:sz w:val="22"/>
          <w:szCs w:val="22"/>
        </w:rPr>
        <w:t xml:space="preserve">should be widely accessible, and </w:t>
      </w:r>
      <w:r w:rsidRPr="003F082A">
        <w:rPr>
          <w:i/>
          <w:iCs/>
          <w:sz w:val="22"/>
          <w:szCs w:val="22"/>
        </w:rPr>
        <w:t>P</w:t>
      </w:r>
      <w:r w:rsidRPr="003F082A">
        <w:rPr>
          <w:i/>
          <w:iCs/>
          <w:color w:val="000000"/>
          <w:sz w:val="22"/>
          <w:szCs w:val="22"/>
        </w:rPr>
        <w:t>articipants</w:t>
      </w:r>
      <w:r w:rsidRPr="00413170">
        <w:rPr>
          <w:color w:val="000000"/>
          <w:sz w:val="22"/>
          <w:szCs w:val="22"/>
        </w:rPr>
        <w:t xml:space="preserve"> should not be required to </w:t>
      </w:r>
      <w:r w:rsidRPr="00413170">
        <w:rPr>
          <w:sz w:val="22"/>
          <w:szCs w:val="22"/>
        </w:rPr>
        <w:t>use</w:t>
      </w:r>
      <w:r w:rsidRPr="00413170">
        <w:rPr>
          <w:color w:val="000000"/>
          <w:sz w:val="22"/>
          <w:szCs w:val="22"/>
        </w:rPr>
        <w:t xml:space="preserve"> social media platforms to </w:t>
      </w:r>
      <w:r w:rsidRPr="00413170">
        <w:rPr>
          <w:sz w:val="22"/>
          <w:szCs w:val="22"/>
        </w:rPr>
        <w:t>obtain</w:t>
      </w:r>
      <w:r w:rsidRPr="00413170">
        <w:rPr>
          <w:color w:val="000000"/>
          <w:sz w:val="22"/>
          <w:szCs w:val="22"/>
        </w:rPr>
        <w:t xml:space="preserve"> </w:t>
      </w:r>
      <w:r w:rsidRPr="00413170">
        <w:rPr>
          <w:sz w:val="22"/>
          <w:szCs w:val="22"/>
        </w:rPr>
        <w:t>this information</w:t>
      </w:r>
      <w:r w:rsidRPr="00413170">
        <w:rPr>
          <w:color w:val="000000"/>
          <w:sz w:val="22"/>
          <w:szCs w:val="22"/>
        </w:rPr>
        <w:t>.</w:t>
      </w:r>
    </w:p>
    <w:p w14:paraId="2F6A4933" w14:textId="3534B4F7" w:rsidR="00413170" w:rsidRPr="004C4ADF" w:rsidRDefault="00F818D2" w:rsidP="004C4ADF">
      <w:pPr>
        <w:pStyle w:val="ListParagraph"/>
        <w:numPr>
          <w:ilvl w:val="1"/>
          <w:numId w:val="11"/>
        </w:numPr>
        <w:pBdr>
          <w:top w:val="nil"/>
          <w:left w:val="nil"/>
          <w:bottom w:val="nil"/>
          <w:right w:val="nil"/>
          <w:between w:val="nil"/>
        </w:pBdr>
        <w:ind w:left="714" w:hanging="357"/>
        <w:jc w:val="both"/>
        <w:rPr>
          <w:color w:val="000000"/>
          <w:sz w:val="22"/>
          <w:szCs w:val="22"/>
        </w:rPr>
      </w:pPr>
      <w:r w:rsidRPr="004C4ADF">
        <w:rPr>
          <w:b/>
          <w:sz w:val="22"/>
          <w:szCs w:val="22"/>
        </w:rPr>
        <w:t>Disappearing Content and Retention of Electronic Communications:</w:t>
      </w:r>
      <w:r w:rsidRPr="004C4ADF">
        <w:rPr>
          <w:sz w:val="22"/>
          <w:szCs w:val="22"/>
        </w:rPr>
        <w:t xml:space="preserve"> The utilization of platforms featuring disappearing content or content with limited visibility as communication between a </w:t>
      </w:r>
      <w:r w:rsidRPr="003F082A">
        <w:rPr>
          <w:i/>
          <w:iCs/>
          <w:sz w:val="22"/>
          <w:szCs w:val="22"/>
        </w:rPr>
        <w:t>Minor</w:t>
      </w:r>
      <w:r w:rsidRPr="004C4ADF">
        <w:rPr>
          <w:sz w:val="22"/>
          <w:szCs w:val="22"/>
        </w:rPr>
        <w:t xml:space="preserve"> and a </w:t>
      </w:r>
      <w:r w:rsidRPr="003F082A">
        <w:rPr>
          <w:i/>
          <w:iCs/>
          <w:sz w:val="22"/>
          <w:szCs w:val="22"/>
        </w:rPr>
        <w:t xml:space="preserve">Participant </w:t>
      </w:r>
      <w:r w:rsidRPr="004C4ADF">
        <w:rPr>
          <w:sz w:val="22"/>
          <w:szCs w:val="22"/>
        </w:rPr>
        <w:t>in a position of trust or authority, such as Snapchat, Instagram stories or Facebook stories, is discouraged and should be avoided. Online communications and content should be retained and producible upon request and in compliance with privacy laws.</w:t>
      </w:r>
    </w:p>
    <w:p w14:paraId="0000004E" w14:textId="76494011" w:rsidR="00BB452B" w:rsidRPr="00657CC9" w:rsidRDefault="00F818D2" w:rsidP="004C4ADF">
      <w:pPr>
        <w:pStyle w:val="ListParagraph"/>
        <w:numPr>
          <w:ilvl w:val="2"/>
          <w:numId w:val="11"/>
        </w:numPr>
        <w:pBdr>
          <w:top w:val="nil"/>
          <w:left w:val="nil"/>
          <w:bottom w:val="nil"/>
          <w:right w:val="nil"/>
          <w:between w:val="nil"/>
        </w:pBdr>
        <w:ind w:left="1440"/>
        <w:jc w:val="both"/>
        <w:rPr>
          <w:color w:val="000000"/>
          <w:sz w:val="22"/>
          <w:szCs w:val="22"/>
        </w:rPr>
      </w:pPr>
      <w:r w:rsidRPr="00657CC9">
        <w:rPr>
          <w:sz w:val="22"/>
          <w:szCs w:val="22"/>
        </w:rPr>
        <w:t xml:space="preserve">All electronic communications, including on social media, between </w:t>
      </w:r>
      <w:r w:rsidRPr="003F082A">
        <w:rPr>
          <w:i/>
          <w:iCs/>
          <w:sz w:val="22"/>
          <w:szCs w:val="22"/>
        </w:rPr>
        <w:t>Participants</w:t>
      </w:r>
      <w:r w:rsidRPr="00657CC9">
        <w:rPr>
          <w:sz w:val="22"/>
          <w:szCs w:val="22"/>
        </w:rPr>
        <w:t xml:space="preserve"> in a position of trust or authority and </w:t>
      </w:r>
      <w:r w:rsidRPr="003F082A">
        <w:rPr>
          <w:i/>
          <w:iCs/>
          <w:sz w:val="22"/>
          <w:szCs w:val="22"/>
        </w:rPr>
        <w:t xml:space="preserve">Minors </w:t>
      </w:r>
      <w:r w:rsidRPr="00657CC9">
        <w:rPr>
          <w:sz w:val="22"/>
          <w:szCs w:val="22"/>
        </w:rPr>
        <w:t>should include:</w:t>
      </w:r>
    </w:p>
    <w:p w14:paraId="6D47EF71" w14:textId="77777777" w:rsidR="004C4ADF" w:rsidRDefault="00F818D2" w:rsidP="004C4ADF">
      <w:pPr>
        <w:pStyle w:val="ListParagraph"/>
        <w:numPr>
          <w:ilvl w:val="0"/>
          <w:numId w:val="18"/>
        </w:numPr>
        <w:ind w:left="1797" w:hanging="357"/>
        <w:jc w:val="both"/>
        <w:rPr>
          <w:sz w:val="22"/>
          <w:szCs w:val="22"/>
        </w:rPr>
      </w:pPr>
      <w:r w:rsidRPr="00413170">
        <w:rPr>
          <w:sz w:val="22"/>
          <w:szCs w:val="22"/>
        </w:rPr>
        <w:t xml:space="preserve">The transparent written consent (letter or email) of the parent, legal guardian, or caregiver for the </w:t>
      </w:r>
      <w:r w:rsidRPr="003F082A">
        <w:rPr>
          <w:i/>
          <w:iCs/>
          <w:sz w:val="22"/>
          <w:szCs w:val="22"/>
        </w:rPr>
        <w:t xml:space="preserve">Minor </w:t>
      </w:r>
      <w:r w:rsidRPr="00413170">
        <w:rPr>
          <w:sz w:val="22"/>
          <w:szCs w:val="22"/>
        </w:rPr>
        <w:t>to receive direct electronic messages;</w:t>
      </w:r>
    </w:p>
    <w:p w14:paraId="5BB9947D" w14:textId="77777777" w:rsidR="004C4ADF" w:rsidRDefault="00F818D2" w:rsidP="004C4ADF">
      <w:pPr>
        <w:pStyle w:val="ListParagraph"/>
        <w:numPr>
          <w:ilvl w:val="0"/>
          <w:numId w:val="18"/>
        </w:numPr>
        <w:ind w:left="1797" w:hanging="357"/>
        <w:jc w:val="both"/>
        <w:rPr>
          <w:sz w:val="22"/>
          <w:szCs w:val="22"/>
        </w:rPr>
      </w:pPr>
      <w:r w:rsidRPr="004C4ADF">
        <w:rPr>
          <w:sz w:val="22"/>
          <w:szCs w:val="22"/>
        </w:rPr>
        <w:t xml:space="preserve">The transparent written consent (letter or email) of the </w:t>
      </w:r>
      <w:r w:rsidRPr="003F082A">
        <w:rPr>
          <w:i/>
          <w:iCs/>
          <w:sz w:val="22"/>
          <w:szCs w:val="22"/>
        </w:rPr>
        <w:t>Minor</w:t>
      </w:r>
      <w:r w:rsidRPr="004C4ADF">
        <w:rPr>
          <w:sz w:val="22"/>
          <w:szCs w:val="22"/>
        </w:rPr>
        <w:t xml:space="preserve"> to receive direct electronic messages from </w:t>
      </w:r>
      <w:r w:rsidRPr="003F082A">
        <w:rPr>
          <w:i/>
          <w:iCs/>
          <w:sz w:val="22"/>
          <w:szCs w:val="22"/>
        </w:rPr>
        <w:t>Participants</w:t>
      </w:r>
      <w:r w:rsidRPr="004C4ADF">
        <w:rPr>
          <w:sz w:val="22"/>
          <w:szCs w:val="22"/>
        </w:rPr>
        <w:t xml:space="preserve"> in a position of trust or authority;</w:t>
      </w:r>
    </w:p>
    <w:p w14:paraId="34D2E865" w14:textId="77777777" w:rsidR="004C4ADF" w:rsidRDefault="00F818D2" w:rsidP="004C4ADF">
      <w:pPr>
        <w:pStyle w:val="ListParagraph"/>
        <w:numPr>
          <w:ilvl w:val="0"/>
          <w:numId w:val="18"/>
        </w:numPr>
        <w:ind w:left="1797" w:hanging="357"/>
        <w:jc w:val="both"/>
        <w:rPr>
          <w:sz w:val="22"/>
          <w:szCs w:val="22"/>
        </w:rPr>
      </w:pPr>
      <w:r w:rsidRPr="004C4ADF">
        <w:rPr>
          <w:sz w:val="22"/>
          <w:szCs w:val="22"/>
        </w:rPr>
        <w:t xml:space="preserve">Copying the parent, legal guardian, or caregiver on the electronic communication and exchanges occurring over social media; </w:t>
      </w:r>
    </w:p>
    <w:p w14:paraId="3F8E0470" w14:textId="77777777" w:rsidR="004C4ADF" w:rsidRDefault="00F818D2" w:rsidP="004C4ADF">
      <w:pPr>
        <w:pStyle w:val="ListParagraph"/>
        <w:numPr>
          <w:ilvl w:val="0"/>
          <w:numId w:val="18"/>
        </w:numPr>
        <w:ind w:left="1797" w:hanging="357"/>
        <w:jc w:val="both"/>
        <w:rPr>
          <w:sz w:val="22"/>
          <w:szCs w:val="22"/>
        </w:rPr>
      </w:pPr>
      <w:r w:rsidRPr="004C4ADF">
        <w:rPr>
          <w:sz w:val="22"/>
          <w:szCs w:val="22"/>
        </w:rPr>
        <w:t xml:space="preserve">In cases where parental, legal guardian, or caregiver consent might change or be revoked, </w:t>
      </w:r>
      <w:r w:rsidRPr="003F082A">
        <w:rPr>
          <w:i/>
          <w:iCs/>
          <w:sz w:val="22"/>
          <w:szCs w:val="22"/>
        </w:rPr>
        <w:t>Participants</w:t>
      </w:r>
      <w:r w:rsidRPr="004C4ADF">
        <w:rPr>
          <w:sz w:val="22"/>
          <w:szCs w:val="22"/>
        </w:rPr>
        <w:t xml:space="preserve"> in a position of trust or authority shall promptly adjust their communication approach to align with the updated consent status; and</w:t>
      </w:r>
    </w:p>
    <w:p w14:paraId="00000053" w14:textId="36719C82" w:rsidR="00BB452B" w:rsidRPr="004C4ADF" w:rsidRDefault="00F818D2" w:rsidP="004C4ADF">
      <w:pPr>
        <w:pStyle w:val="ListParagraph"/>
        <w:numPr>
          <w:ilvl w:val="0"/>
          <w:numId w:val="18"/>
        </w:numPr>
        <w:ind w:left="1797" w:hanging="357"/>
        <w:jc w:val="both"/>
        <w:rPr>
          <w:sz w:val="22"/>
          <w:szCs w:val="22"/>
        </w:rPr>
      </w:pPr>
      <w:r w:rsidRPr="004C4ADF">
        <w:rPr>
          <w:sz w:val="22"/>
          <w:szCs w:val="22"/>
        </w:rPr>
        <w:t xml:space="preserve">Digital communications shall take place during reasonable hours, and shall be done in accordance with Section </w:t>
      </w:r>
      <w:r w:rsidR="000A0C3F" w:rsidRPr="004C4ADF">
        <w:rPr>
          <w:sz w:val="22"/>
          <w:szCs w:val="22"/>
        </w:rPr>
        <w:t>7</w:t>
      </w:r>
      <w:r w:rsidRPr="004C4ADF">
        <w:rPr>
          <w:sz w:val="22"/>
          <w:szCs w:val="22"/>
        </w:rPr>
        <w:t>: Social Media, Electronic Communications, Photography and Video.</w:t>
      </w:r>
    </w:p>
    <w:p w14:paraId="00000055" w14:textId="280A46EC" w:rsidR="00BB452B" w:rsidRPr="00413170" w:rsidRDefault="00F818D2" w:rsidP="004C4ADF">
      <w:pPr>
        <w:pStyle w:val="ListParagraph"/>
        <w:numPr>
          <w:ilvl w:val="1"/>
          <w:numId w:val="11"/>
        </w:numPr>
        <w:pBdr>
          <w:top w:val="nil"/>
          <w:left w:val="nil"/>
          <w:bottom w:val="nil"/>
          <w:right w:val="nil"/>
          <w:between w:val="nil"/>
        </w:pBdr>
        <w:ind w:left="714" w:hanging="357"/>
        <w:jc w:val="both"/>
        <w:rPr>
          <w:b/>
          <w:color w:val="000000"/>
          <w:sz w:val="22"/>
          <w:szCs w:val="22"/>
        </w:rPr>
      </w:pPr>
      <w:r w:rsidRPr="00413170">
        <w:rPr>
          <w:b/>
          <w:color w:val="000000"/>
          <w:sz w:val="22"/>
          <w:szCs w:val="22"/>
        </w:rPr>
        <w:t>Photography</w:t>
      </w:r>
      <w:r w:rsidRPr="00413170">
        <w:rPr>
          <w:b/>
          <w:sz w:val="22"/>
          <w:szCs w:val="22"/>
        </w:rPr>
        <w:t xml:space="preserve">, </w:t>
      </w:r>
      <w:r w:rsidRPr="00413170">
        <w:rPr>
          <w:b/>
          <w:color w:val="000000"/>
          <w:sz w:val="22"/>
          <w:szCs w:val="22"/>
        </w:rPr>
        <w:t>Video Capture, and Dissemination</w:t>
      </w:r>
      <w:r w:rsidRPr="00413170">
        <w:rPr>
          <w:b/>
          <w:sz w:val="22"/>
          <w:szCs w:val="22"/>
        </w:rPr>
        <w:t>:</w:t>
      </w:r>
    </w:p>
    <w:p w14:paraId="6A471553" w14:textId="77777777" w:rsidR="004C4ADF" w:rsidRDefault="00F818D2" w:rsidP="004C4ADF">
      <w:pPr>
        <w:pStyle w:val="ListParagraph"/>
        <w:numPr>
          <w:ilvl w:val="2"/>
          <w:numId w:val="11"/>
        </w:numPr>
        <w:ind w:left="1440"/>
        <w:jc w:val="both"/>
        <w:rPr>
          <w:sz w:val="22"/>
          <w:szCs w:val="22"/>
        </w:rPr>
      </w:pPr>
      <w:r w:rsidRPr="00413170">
        <w:rPr>
          <w:b/>
          <w:sz w:val="22"/>
          <w:szCs w:val="22"/>
        </w:rPr>
        <w:t>Changing Area Restrictions:</w:t>
      </w:r>
      <w:r w:rsidRPr="00413170">
        <w:rPr>
          <w:sz w:val="22"/>
          <w:szCs w:val="22"/>
        </w:rPr>
        <w:t xml:space="preserve"> No photographs and/or videos should be taken in changing areas, for any reason, including when </w:t>
      </w:r>
      <w:r w:rsidRPr="003F082A">
        <w:rPr>
          <w:i/>
          <w:iCs/>
          <w:sz w:val="22"/>
          <w:szCs w:val="22"/>
        </w:rPr>
        <w:t>Participants</w:t>
      </w:r>
      <w:r w:rsidRPr="00413170">
        <w:rPr>
          <w:sz w:val="22"/>
          <w:szCs w:val="22"/>
        </w:rPr>
        <w:t xml:space="preserve"> are fully clothed. </w:t>
      </w:r>
    </w:p>
    <w:p w14:paraId="00000057" w14:textId="0B056D84" w:rsidR="00BB452B" w:rsidRPr="004C4ADF" w:rsidRDefault="00F818D2" w:rsidP="004C4ADF">
      <w:pPr>
        <w:pStyle w:val="ListParagraph"/>
        <w:numPr>
          <w:ilvl w:val="2"/>
          <w:numId w:val="11"/>
        </w:numPr>
        <w:ind w:left="1440"/>
        <w:jc w:val="both"/>
        <w:rPr>
          <w:sz w:val="22"/>
          <w:szCs w:val="22"/>
        </w:rPr>
      </w:pPr>
      <w:r w:rsidRPr="004C4ADF">
        <w:rPr>
          <w:b/>
          <w:sz w:val="22"/>
          <w:szCs w:val="22"/>
        </w:rPr>
        <w:t>Consent Requirement:</w:t>
      </w:r>
      <w:r w:rsidRPr="004C4ADF">
        <w:rPr>
          <w:sz w:val="22"/>
          <w:szCs w:val="22"/>
        </w:rPr>
        <w:t xml:space="preserve"> Prior consent must be obtained from all adult </w:t>
      </w:r>
      <w:r w:rsidRPr="003F082A">
        <w:rPr>
          <w:i/>
          <w:iCs/>
          <w:sz w:val="22"/>
          <w:szCs w:val="22"/>
        </w:rPr>
        <w:t xml:space="preserve">Participants </w:t>
      </w:r>
      <w:r w:rsidRPr="004C4ADF">
        <w:rPr>
          <w:sz w:val="22"/>
          <w:szCs w:val="22"/>
        </w:rPr>
        <w:t>depicted in photographs and videos before any content is captured or posted on public online platforms, or used for marketing purposes. This consent underscores the importance of respecting personal boundaries and individual autonomy.</w:t>
      </w:r>
    </w:p>
    <w:p w14:paraId="00000058" w14:textId="56692E44" w:rsidR="00BB452B" w:rsidRPr="00413170" w:rsidRDefault="00F818D2" w:rsidP="004C4ADF">
      <w:pPr>
        <w:pStyle w:val="ListParagraph"/>
        <w:numPr>
          <w:ilvl w:val="0"/>
          <w:numId w:val="24"/>
        </w:numPr>
        <w:ind w:left="1797" w:hanging="357"/>
        <w:jc w:val="both"/>
        <w:rPr>
          <w:sz w:val="22"/>
          <w:szCs w:val="22"/>
        </w:rPr>
      </w:pPr>
      <w:r w:rsidRPr="00413170">
        <w:rPr>
          <w:b/>
          <w:sz w:val="22"/>
          <w:szCs w:val="22"/>
        </w:rPr>
        <w:t>Where Minors are Involved:</w:t>
      </w:r>
      <w:r w:rsidRPr="00413170">
        <w:rPr>
          <w:sz w:val="22"/>
          <w:szCs w:val="22"/>
        </w:rPr>
        <w:t xml:space="preserve"> Capturing and posting photographs and videos involving </w:t>
      </w:r>
      <w:r w:rsidRPr="003F082A">
        <w:rPr>
          <w:i/>
          <w:iCs/>
          <w:sz w:val="22"/>
          <w:szCs w:val="22"/>
        </w:rPr>
        <w:t>Minors</w:t>
      </w:r>
      <w:r w:rsidRPr="00413170">
        <w:rPr>
          <w:sz w:val="22"/>
          <w:szCs w:val="22"/>
        </w:rPr>
        <w:t xml:space="preserve"> shall only and exclusively be allowed if consent is provided by a parent, legal guardian, or caregiver, in addition to the consent from the </w:t>
      </w:r>
      <w:r w:rsidRPr="003F082A">
        <w:rPr>
          <w:i/>
          <w:iCs/>
          <w:sz w:val="22"/>
          <w:szCs w:val="22"/>
        </w:rPr>
        <w:t>Minor</w:t>
      </w:r>
      <w:r w:rsidRPr="00413170">
        <w:rPr>
          <w:sz w:val="22"/>
          <w:szCs w:val="22"/>
        </w:rPr>
        <w:t xml:space="preserve">. </w:t>
      </w:r>
    </w:p>
    <w:p w14:paraId="22A207FD" w14:textId="0F4D66F0" w:rsidR="004C4ADF" w:rsidRDefault="00F818D2" w:rsidP="004C4ADF">
      <w:pPr>
        <w:pStyle w:val="ListParagraph"/>
        <w:numPr>
          <w:ilvl w:val="2"/>
          <w:numId w:val="11"/>
        </w:numPr>
        <w:ind w:left="1440"/>
        <w:jc w:val="both"/>
        <w:rPr>
          <w:sz w:val="22"/>
          <w:szCs w:val="22"/>
        </w:rPr>
      </w:pPr>
      <w:r w:rsidRPr="00413170">
        <w:rPr>
          <w:b/>
          <w:sz w:val="22"/>
          <w:szCs w:val="22"/>
        </w:rPr>
        <w:t>Personal Device Usage:</w:t>
      </w:r>
      <w:r w:rsidRPr="00413170">
        <w:rPr>
          <w:sz w:val="22"/>
          <w:szCs w:val="22"/>
        </w:rPr>
        <w:t xml:space="preserve"> The capturing of photographs and videos on personal devices, including smartphones and personal cameras, should be exercised with respect to the privacy and consent of all involved </w:t>
      </w:r>
      <w:r w:rsidR="003F082A" w:rsidRPr="003F082A">
        <w:rPr>
          <w:i/>
          <w:iCs/>
          <w:sz w:val="22"/>
          <w:szCs w:val="22"/>
        </w:rPr>
        <w:t>P</w:t>
      </w:r>
      <w:r w:rsidRPr="003F082A">
        <w:rPr>
          <w:i/>
          <w:iCs/>
          <w:sz w:val="22"/>
          <w:szCs w:val="22"/>
        </w:rPr>
        <w:t>arties</w:t>
      </w:r>
      <w:r w:rsidRPr="00413170">
        <w:rPr>
          <w:sz w:val="22"/>
          <w:szCs w:val="22"/>
        </w:rPr>
        <w:t xml:space="preserve">. Such activities should be conducted in open and observable settings, ensuring the safety and comfort of all </w:t>
      </w:r>
      <w:r w:rsidRPr="003F082A">
        <w:rPr>
          <w:i/>
          <w:iCs/>
          <w:sz w:val="22"/>
          <w:szCs w:val="22"/>
        </w:rPr>
        <w:t xml:space="preserve">Participants </w:t>
      </w:r>
      <w:r w:rsidRPr="00413170">
        <w:rPr>
          <w:sz w:val="22"/>
          <w:szCs w:val="22"/>
        </w:rPr>
        <w:t xml:space="preserve">(e.g., capturing of a team photo at a soccer field). </w:t>
      </w:r>
    </w:p>
    <w:p w14:paraId="0000005B" w14:textId="0DFF9FCC" w:rsidR="00BB452B" w:rsidRPr="004C4ADF" w:rsidRDefault="00F818D2" w:rsidP="004C4ADF">
      <w:pPr>
        <w:pStyle w:val="ListParagraph"/>
        <w:numPr>
          <w:ilvl w:val="2"/>
          <w:numId w:val="11"/>
        </w:numPr>
        <w:ind w:left="1440"/>
        <w:jc w:val="both"/>
        <w:rPr>
          <w:sz w:val="22"/>
          <w:szCs w:val="22"/>
        </w:rPr>
      </w:pPr>
      <w:r w:rsidRPr="004C4ADF">
        <w:rPr>
          <w:b/>
          <w:sz w:val="22"/>
          <w:szCs w:val="22"/>
        </w:rPr>
        <w:t xml:space="preserve">Duration: </w:t>
      </w:r>
      <w:r w:rsidRPr="004C4ADF">
        <w:rPr>
          <w:sz w:val="22"/>
          <w:szCs w:val="22"/>
        </w:rPr>
        <w:t xml:space="preserve">The duration of photographs and videos being made publicly visible should be clearly communicated to </w:t>
      </w:r>
      <w:r w:rsidRPr="003F082A">
        <w:rPr>
          <w:i/>
          <w:iCs/>
          <w:sz w:val="22"/>
          <w:szCs w:val="22"/>
        </w:rPr>
        <w:t>Participants</w:t>
      </w:r>
      <w:r w:rsidRPr="004C4ADF">
        <w:rPr>
          <w:sz w:val="22"/>
          <w:szCs w:val="22"/>
        </w:rPr>
        <w:t>.</w:t>
      </w:r>
    </w:p>
    <w:p w14:paraId="497EB746" w14:textId="77777777" w:rsidR="00721CEF" w:rsidRDefault="00721CEF" w:rsidP="004C4ADF">
      <w:pPr>
        <w:ind w:left="1440"/>
        <w:jc w:val="both"/>
        <w:rPr>
          <w:sz w:val="22"/>
          <w:szCs w:val="22"/>
        </w:rPr>
      </w:pPr>
    </w:p>
    <w:p w14:paraId="6B8061AD" w14:textId="77777777" w:rsidR="00A2525B" w:rsidRPr="00721CEF" w:rsidRDefault="00A2525B" w:rsidP="004C4ADF">
      <w:pPr>
        <w:ind w:left="1440"/>
        <w:jc w:val="both"/>
        <w:rPr>
          <w:sz w:val="22"/>
          <w:szCs w:val="22"/>
        </w:rPr>
      </w:pPr>
    </w:p>
    <w:p w14:paraId="0000005C" w14:textId="77777777" w:rsidR="00BB452B" w:rsidRPr="00851B9B" w:rsidRDefault="00F818D2" w:rsidP="004C4ADF">
      <w:pPr>
        <w:numPr>
          <w:ilvl w:val="0"/>
          <w:numId w:val="6"/>
        </w:numPr>
        <w:pBdr>
          <w:top w:val="nil"/>
          <w:left w:val="nil"/>
          <w:bottom w:val="nil"/>
          <w:right w:val="nil"/>
          <w:between w:val="nil"/>
        </w:pBdr>
        <w:spacing w:after="120"/>
        <w:ind w:left="357" w:hanging="357"/>
        <w:jc w:val="both"/>
        <w:rPr>
          <w:b/>
          <w:color w:val="000000"/>
          <w:sz w:val="22"/>
          <w:szCs w:val="22"/>
        </w:rPr>
      </w:pPr>
      <w:r w:rsidRPr="00851B9B">
        <w:rPr>
          <w:b/>
          <w:color w:val="000000"/>
          <w:sz w:val="22"/>
          <w:szCs w:val="22"/>
        </w:rPr>
        <w:lastRenderedPageBreak/>
        <w:t xml:space="preserve">Gifting  </w:t>
      </w:r>
    </w:p>
    <w:p w14:paraId="00F5468D" w14:textId="77777777" w:rsidR="004C4ADF" w:rsidRDefault="00F818D2" w:rsidP="004C4ADF">
      <w:pPr>
        <w:pStyle w:val="ListParagraph"/>
        <w:numPr>
          <w:ilvl w:val="1"/>
          <w:numId w:val="13"/>
        </w:numPr>
        <w:ind w:left="714" w:hanging="357"/>
        <w:jc w:val="both"/>
        <w:rPr>
          <w:sz w:val="22"/>
          <w:szCs w:val="22"/>
        </w:rPr>
      </w:pPr>
      <w:r w:rsidRPr="00721CEF">
        <w:rPr>
          <w:sz w:val="22"/>
          <w:szCs w:val="22"/>
        </w:rPr>
        <w:t xml:space="preserve">Gifts shall only be provided if they are equally distributed to all </w:t>
      </w:r>
      <w:r w:rsidRPr="003F082A">
        <w:rPr>
          <w:i/>
          <w:iCs/>
          <w:sz w:val="22"/>
          <w:szCs w:val="22"/>
        </w:rPr>
        <w:t>Participants</w:t>
      </w:r>
      <w:r w:rsidRPr="00721CEF">
        <w:rPr>
          <w:sz w:val="22"/>
          <w:szCs w:val="22"/>
        </w:rPr>
        <w:t xml:space="preserve"> (e.g., all referees, all Board members, all athletes, all coaches, etc.) and serve a purpose (i.e., </w:t>
      </w:r>
      <w:bookmarkStart w:id="4" w:name="_Hlk202970626"/>
      <w:r w:rsidRPr="00721CEF">
        <w:rPr>
          <w:sz w:val="22"/>
          <w:szCs w:val="22"/>
        </w:rPr>
        <w:t>motivational, recognition, educational, congratulatory, etc.</w:t>
      </w:r>
      <w:bookmarkEnd w:id="4"/>
      <w:r w:rsidRPr="00721CEF">
        <w:rPr>
          <w:sz w:val="22"/>
          <w:szCs w:val="22"/>
        </w:rPr>
        <w:t xml:space="preserve">). </w:t>
      </w:r>
    </w:p>
    <w:p w14:paraId="30BF2E63" w14:textId="77777777" w:rsidR="004C4ADF" w:rsidRDefault="00F818D2" w:rsidP="004C4ADF">
      <w:pPr>
        <w:pStyle w:val="ListParagraph"/>
        <w:numPr>
          <w:ilvl w:val="1"/>
          <w:numId w:val="13"/>
        </w:numPr>
        <w:ind w:left="714" w:hanging="357"/>
        <w:jc w:val="both"/>
        <w:rPr>
          <w:sz w:val="22"/>
          <w:szCs w:val="22"/>
        </w:rPr>
      </w:pPr>
      <w:r w:rsidRPr="004C4ADF">
        <w:rPr>
          <w:sz w:val="22"/>
          <w:szCs w:val="22"/>
        </w:rPr>
        <w:t xml:space="preserve">Gifts are not permitted if they are personally given by a </w:t>
      </w:r>
      <w:r w:rsidRPr="003F082A">
        <w:rPr>
          <w:i/>
          <w:iCs/>
          <w:sz w:val="22"/>
          <w:szCs w:val="22"/>
        </w:rPr>
        <w:t>Participant</w:t>
      </w:r>
      <w:r w:rsidRPr="004C4ADF">
        <w:rPr>
          <w:sz w:val="22"/>
          <w:szCs w:val="22"/>
        </w:rPr>
        <w:t xml:space="preserve"> in a position of trust or authority to another </w:t>
      </w:r>
      <w:r w:rsidRPr="003F082A">
        <w:rPr>
          <w:i/>
          <w:iCs/>
          <w:sz w:val="22"/>
          <w:szCs w:val="22"/>
        </w:rPr>
        <w:t>Participant</w:t>
      </w:r>
      <w:r w:rsidRPr="004C4ADF">
        <w:rPr>
          <w:sz w:val="22"/>
          <w:szCs w:val="22"/>
        </w:rPr>
        <w:t>.</w:t>
      </w:r>
    </w:p>
    <w:p w14:paraId="0000005F" w14:textId="2A3E3D37" w:rsidR="00BB452B" w:rsidRPr="004C4ADF" w:rsidRDefault="00F818D2" w:rsidP="004C4ADF">
      <w:pPr>
        <w:pStyle w:val="ListParagraph"/>
        <w:numPr>
          <w:ilvl w:val="1"/>
          <w:numId w:val="13"/>
        </w:numPr>
        <w:ind w:left="714" w:hanging="357"/>
        <w:jc w:val="both"/>
        <w:rPr>
          <w:sz w:val="22"/>
          <w:szCs w:val="22"/>
        </w:rPr>
      </w:pPr>
      <w:r w:rsidRPr="004C4ADF">
        <w:rPr>
          <w:sz w:val="22"/>
          <w:szCs w:val="22"/>
        </w:rPr>
        <w:t>Gifts should be</w:t>
      </w:r>
    </w:p>
    <w:p w14:paraId="79412631" w14:textId="77777777" w:rsidR="004C4ADF" w:rsidRDefault="00F818D2" w:rsidP="004C4ADF">
      <w:pPr>
        <w:numPr>
          <w:ilvl w:val="0"/>
          <w:numId w:val="5"/>
        </w:numPr>
        <w:ind w:left="1077" w:hanging="357"/>
        <w:jc w:val="both"/>
        <w:rPr>
          <w:sz w:val="22"/>
          <w:szCs w:val="22"/>
        </w:rPr>
      </w:pPr>
      <w:r w:rsidRPr="00851B9B">
        <w:rPr>
          <w:sz w:val="22"/>
          <w:szCs w:val="22"/>
        </w:rPr>
        <w:t>Minimized and discouraged;</w:t>
      </w:r>
    </w:p>
    <w:p w14:paraId="518A0CFD" w14:textId="77777777" w:rsidR="004C4ADF" w:rsidRDefault="00F818D2" w:rsidP="004C4ADF">
      <w:pPr>
        <w:numPr>
          <w:ilvl w:val="0"/>
          <w:numId w:val="5"/>
        </w:numPr>
        <w:ind w:left="1077" w:hanging="357"/>
        <w:jc w:val="both"/>
        <w:rPr>
          <w:sz w:val="22"/>
          <w:szCs w:val="22"/>
        </w:rPr>
      </w:pPr>
      <w:r w:rsidRPr="004C4ADF">
        <w:rPr>
          <w:sz w:val="22"/>
          <w:szCs w:val="22"/>
        </w:rPr>
        <w:t>Equitable;</w:t>
      </w:r>
    </w:p>
    <w:p w14:paraId="7AC38843" w14:textId="77777777" w:rsidR="004C4ADF" w:rsidRDefault="00F818D2" w:rsidP="004C4ADF">
      <w:pPr>
        <w:numPr>
          <w:ilvl w:val="0"/>
          <w:numId w:val="5"/>
        </w:numPr>
        <w:ind w:left="1077" w:hanging="357"/>
        <w:jc w:val="both"/>
        <w:rPr>
          <w:sz w:val="22"/>
          <w:szCs w:val="22"/>
        </w:rPr>
      </w:pPr>
      <w:r w:rsidRPr="004C4ADF">
        <w:rPr>
          <w:sz w:val="22"/>
          <w:szCs w:val="22"/>
        </w:rPr>
        <w:t>Transparent; and</w:t>
      </w:r>
    </w:p>
    <w:p w14:paraId="00000063" w14:textId="2F80C99E" w:rsidR="00BB452B" w:rsidRPr="004C4ADF" w:rsidRDefault="00F818D2" w:rsidP="004C4ADF">
      <w:pPr>
        <w:numPr>
          <w:ilvl w:val="0"/>
          <w:numId w:val="5"/>
        </w:numPr>
        <w:ind w:left="1077" w:hanging="357"/>
        <w:jc w:val="both"/>
        <w:rPr>
          <w:sz w:val="22"/>
          <w:szCs w:val="22"/>
        </w:rPr>
      </w:pPr>
      <w:r w:rsidRPr="004C4ADF">
        <w:rPr>
          <w:sz w:val="22"/>
          <w:szCs w:val="22"/>
        </w:rPr>
        <w:t>Distributed in the presence of others.</w:t>
      </w:r>
    </w:p>
    <w:p w14:paraId="00000064" w14:textId="77777777" w:rsidR="00BB452B" w:rsidRPr="00851B9B" w:rsidRDefault="00BB452B" w:rsidP="004C4ADF">
      <w:pPr>
        <w:jc w:val="both"/>
        <w:rPr>
          <w:sz w:val="22"/>
          <w:szCs w:val="22"/>
          <w:highlight w:val="yellow"/>
        </w:rPr>
      </w:pPr>
    </w:p>
    <w:p w14:paraId="2BE31636" w14:textId="5958095C" w:rsidR="00721CEF" w:rsidRPr="00D6614D" w:rsidRDefault="00F818D2" w:rsidP="00552151">
      <w:pPr>
        <w:numPr>
          <w:ilvl w:val="0"/>
          <w:numId w:val="6"/>
        </w:numPr>
        <w:pBdr>
          <w:top w:val="nil"/>
          <w:left w:val="nil"/>
          <w:bottom w:val="nil"/>
          <w:right w:val="nil"/>
          <w:between w:val="nil"/>
        </w:pBdr>
        <w:spacing w:after="120"/>
        <w:ind w:left="357" w:hanging="357"/>
        <w:jc w:val="both"/>
        <w:rPr>
          <w:b/>
          <w:color w:val="000000"/>
          <w:sz w:val="22"/>
          <w:szCs w:val="22"/>
        </w:rPr>
      </w:pPr>
      <w:r w:rsidRPr="00851B9B">
        <w:rPr>
          <w:b/>
          <w:sz w:val="22"/>
          <w:szCs w:val="22"/>
        </w:rPr>
        <w:t>Travelling</w:t>
      </w:r>
    </w:p>
    <w:p w14:paraId="00000067" w14:textId="1AE9EF6B" w:rsidR="00BB452B" w:rsidRPr="00721CEF" w:rsidRDefault="00F818D2" w:rsidP="00552151">
      <w:pPr>
        <w:pStyle w:val="ListParagraph"/>
        <w:numPr>
          <w:ilvl w:val="1"/>
          <w:numId w:val="14"/>
        </w:numPr>
        <w:pBdr>
          <w:top w:val="nil"/>
          <w:left w:val="nil"/>
          <w:bottom w:val="nil"/>
          <w:right w:val="nil"/>
          <w:between w:val="nil"/>
        </w:pBdr>
        <w:ind w:left="714" w:hanging="357"/>
        <w:jc w:val="both"/>
        <w:rPr>
          <w:b/>
          <w:color w:val="000000"/>
          <w:sz w:val="22"/>
          <w:szCs w:val="22"/>
        </w:rPr>
      </w:pPr>
      <w:r w:rsidRPr="00721CEF">
        <w:rPr>
          <w:b/>
          <w:color w:val="000000"/>
          <w:sz w:val="22"/>
          <w:szCs w:val="22"/>
        </w:rPr>
        <w:t>Transportation</w:t>
      </w:r>
    </w:p>
    <w:p w14:paraId="00000068" w14:textId="77777777" w:rsidR="00BB452B" w:rsidRPr="00851B9B" w:rsidRDefault="00F818D2" w:rsidP="00552151">
      <w:pPr>
        <w:pBdr>
          <w:top w:val="nil"/>
          <w:left w:val="nil"/>
          <w:bottom w:val="nil"/>
          <w:right w:val="nil"/>
          <w:between w:val="nil"/>
        </w:pBdr>
        <w:ind w:left="720"/>
        <w:jc w:val="both"/>
        <w:rPr>
          <w:sz w:val="22"/>
          <w:szCs w:val="22"/>
        </w:rPr>
      </w:pPr>
      <w:r w:rsidRPr="00851B9B">
        <w:rPr>
          <w:sz w:val="22"/>
          <w:szCs w:val="22"/>
        </w:rPr>
        <w:t xml:space="preserve">Transportation includes, but is not limited to, the personal driving of </w:t>
      </w:r>
      <w:r w:rsidRPr="003F082A">
        <w:rPr>
          <w:i/>
          <w:iCs/>
          <w:sz w:val="22"/>
          <w:szCs w:val="22"/>
        </w:rPr>
        <w:t>Participants</w:t>
      </w:r>
      <w:r w:rsidRPr="00851B9B">
        <w:rPr>
          <w:sz w:val="22"/>
          <w:szCs w:val="22"/>
        </w:rPr>
        <w:t xml:space="preserve">, as well as organized travel on buses, trains, boats, or planes. The following ensures safe, transparent, and accountable transportation: </w:t>
      </w:r>
    </w:p>
    <w:p w14:paraId="00000069" w14:textId="66E33868" w:rsidR="00BB452B" w:rsidRPr="00721CEF" w:rsidRDefault="00F818D2" w:rsidP="00552151">
      <w:pPr>
        <w:pStyle w:val="ListParagraph"/>
        <w:numPr>
          <w:ilvl w:val="2"/>
          <w:numId w:val="14"/>
        </w:numPr>
        <w:ind w:left="1440"/>
        <w:jc w:val="both"/>
        <w:rPr>
          <w:sz w:val="22"/>
          <w:szCs w:val="22"/>
        </w:rPr>
      </w:pPr>
      <w:r w:rsidRPr="00721CEF">
        <w:rPr>
          <w:b/>
          <w:sz w:val="22"/>
          <w:szCs w:val="22"/>
        </w:rPr>
        <w:t>Consent Requirement:</w:t>
      </w:r>
      <w:r w:rsidRPr="00721CEF">
        <w:rPr>
          <w:sz w:val="22"/>
          <w:szCs w:val="22"/>
        </w:rPr>
        <w:t xml:space="preserve"> For </w:t>
      </w:r>
      <w:r w:rsidRPr="003F082A">
        <w:rPr>
          <w:i/>
          <w:iCs/>
          <w:sz w:val="22"/>
          <w:szCs w:val="22"/>
        </w:rPr>
        <w:t>Minor Participants</w:t>
      </w:r>
      <w:r w:rsidRPr="00721CEF">
        <w:rPr>
          <w:sz w:val="22"/>
          <w:szCs w:val="22"/>
        </w:rPr>
        <w:t xml:space="preserve">, any event that requires transportation must have prior written consent from parents, legal guardians, or caregivers. </w:t>
      </w:r>
      <w:r w:rsidRPr="00721CEF">
        <w:rPr>
          <w:sz w:val="22"/>
          <w:szCs w:val="22"/>
          <w:highlight w:val="yellow"/>
        </w:rPr>
        <w:t>[INSERT NAME OF SPORT ORGANIZATION]</w:t>
      </w:r>
      <w:r w:rsidRPr="00721CEF">
        <w:rPr>
          <w:sz w:val="22"/>
          <w:szCs w:val="22"/>
        </w:rPr>
        <w:t xml:space="preserve"> shall provide details about events requiring transportation, such as, but not limited to: </w:t>
      </w:r>
    </w:p>
    <w:p w14:paraId="630E7674" w14:textId="77777777" w:rsidR="00552151" w:rsidRDefault="00F818D2" w:rsidP="00552151">
      <w:pPr>
        <w:numPr>
          <w:ilvl w:val="1"/>
          <w:numId w:val="4"/>
        </w:numPr>
        <w:ind w:left="1797" w:hanging="357"/>
        <w:jc w:val="both"/>
        <w:rPr>
          <w:sz w:val="22"/>
          <w:szCs w:val="22"/>
        </w:rPr>
      </w:pPr>
      <w:r w:rsidRPr="00851B9B">
        <w:rPr>
          <w:sz w:val="22"/>
          <w:szCs w:val="22"/>
        </w:rPr>
        <w:t>Purpose of the event;</w:t>
      </w:r>
    </w:p>
    <w:p w14:paraId="6279145B" w14:textId="77777777" w:rsidR="00552151" w:rsidRDefault="00F818D2" w:rsidP="00552151">
      <w:pPr>
        <w:numPr>
          <w:ilvl w:val="1"/>
          <w:numId w:val="4"/>
        </w:numPr>
        <w:ind w:left="1797" w:hanging="357"/>
        <w:jc w:val="both"/>
        <w:rPr>
          <w:sz w:val="22"/>
          <w:szCs w:val="22"/>
        </w:rPr>
      </w:pPr>
      <w:r w:rsidRPr="00552151">
        <w:rPr>
          <w:sz w:val="22"/>
          <w:szCs w:val="22"/>
        </w:rPr>
        <w:t xml:space="preserve">Number of </w:t>
      </w:r>
      <w:r w:rsidRPr="003F082A">
        <w:rPr>
          <w:i/>
          <w:iCs/>
          <w:sz w:val="22"/>
          <w:szCs w:val="22"/>
        </w:rPr>
        <w:t>Participants</w:t>
      </w:r>
      <w:r w:rsidRPr="00552151">
        <w:rPr>
          <w:sz w:val="22"/>
          <w:szCs w:val="22"/>
        </w:rPr>
        <w:t xml:space="preserve">; </w:t>
      </w:r>
    </w:p>
    <w:p w14:paraId="166AA745" w14:textId="77777777" w:rsidR="00552151" w:rsidRDefault="00F818D2" w:rsidP="00552151">
      <w:pPr>
        <w:numPr>
          <w:ilvl w:val="1"/>
          <w:numId w:val="4"/>
        </w:numPr>
        <w:ind w:left="1797" w:hanging="357"/>
        <w:jc w:val="both"/>
        <w:rPr>
          <w:sz w:val="22"/>
          <w:szCs w:val="22"/>
        </w:rPr>
      </w:pPr>
      <w:r w:rsidRPr="00552151">
        <w:rPr>
          <w:sz w:val="22"/>
          <w:szCs w:val="22"/>
        </w:rPr>
        <w:t xml:space="preserve">Nature of event; </w:t>
      </w:r>
    </w:p>
    <w:p w14:paraId="155F05B5" w14:textId="77777777" w:rsidR="00552151" w:rsidRDefault="00F818D2" w:rsidP="00552151">
      <w:pPr>
        <w:numPr>
          <w:ilvl w:val="1"/>
          <w:numId w:val="4"/>
        </w:numPr>
        <w:ind w:left="1797" w:hanging="357"/>
        <w:jc w:val="both"/>
        <w:rPr>
          <w:sz w:val="22"/>
          <w:szCs w:val="22"/>
        </w:rPr>
      </w:pPr>
      <w:r w:rsidRPr="00552151">
        <w:rPr>
          <w:sz w:val="22"/>
          <w:szCs w:val="22"/>
        </w:rPr>
        <w:t>Location of event;</w:t>
      </w:r>
    </w:p>
    <w:p w14:paraId="0C771553" w14:textId="77777777" w:rsidR="00552151" w:rsidRDefault="00F818D2" w:rsidP="00552151">
      <w:pPr>
        <w:numPr>
          <w:ilvl w:val="1"/>
          <w:numId w:val="4"/>
        </w:numPr>
        <w:ind w:left="1797" w:hanging="357"/>
        <w:jc w:val="both"/>
        <w:rPr>
          <w:sz w:val="22"/>
          <w:szCs w:val="22"/>
        </w:rPr>
      </w:pPr>
      <w:r w:rsidRPr="00552151">
        <w:rPr>
          <w:sz w:val="22"/>
          <w:szCs w:val="22"/>
        </w:rPr>
        <w:t>Dates;</w:t>
      </w:r>
    </w:p>
    <w:p w14:paraId="68AEF502" w14:textId="77777777" w:rsidR="00552151" w:rsidRDefault="00F818D2" w:rsidP="00552151">
      <w:pPr>
        <w:numPr>
          <w:ilvl w:val="1"/>
          <w:numId w:val="4"/>
        </w:numPr>
        <w:ind w:left="1797" w:hanging="357"/>
        <w:jc w:val="both"/>
        <w:rPr>
          <w:sz w:val="22"/>
          <w:szCs w:val="22"/>
        </w:rPr>
      </w:pPr>
      <w:r w:rsidRPr="00552151">
        <w:rPr>
          <w:sz w:val="22"/>
          <w:szCs w:val="22"/>
        </w:rPr>
        <w:t>Departure and arrival information;</w:t>
      </w:r>
    </w:p>
    <w:p w14:paraId="2CEBB408" w14:textId="77777777" w:rsidR="00552151" w:rsidRDefault="00F818D2" w:rsidP="00552151">
      <w:pPr>
        <w:numPr>
          <w:ilvl w:val="1"/>
          <w:numId w:val="4"/>
        </w:numPr>
        <w:ind w:left="1797" w:hanging="357"/>
        <w:jc w:val="both"/>
        <w:rPr>
          <w:sz w:val="22"/>
          <w:szCs w:val="22"/>
        </w:rPr>
      </w:pPr>
      <w:r w:rsidRPr="00552151">
        <w:rPr>
          <w:sz w:val="22"/>
          <w:szCs w:val="22"/>
        </w:rPr>
        <w:t>Itinerary; and</w:t>
      </w:r>
    </w:p>
    <w:p w14:paraId="00000071" w14:textId="1F481F76" w:rsidR="00BB452B" w:rsidRPr="00552151" w:rsidRDefault="00F818D2" w:rsidP="00552151">
      <w:pPr>
        <w:numPr>
          <w:ilvl w:val="1"/>
          <w:numId w:val="4"/>
        </w:numPr>
        <w:ind w:left="1797" w:hanging="357"/>
        <w:jc w:val="both"/>
        <w:rPr>
          <w:sz w:val="22"/>
          <w:szCs w:val="22"/>
        </w:rPr>
      </w:pPr>
      <w:r w:rsidRPr="00552151">
        <w:rPr>
          <w:sz w:val="22"/>
          <w:szCs w:val="22"/>
        </w:rPr>
        <w:t xml:space="preserve">Length of stay. </w:t>
      </w:r>
    </w:p>
    <w:p w14:paraId="0D0FA3FC" w14:textId="77777777" w:rsidR="00552151" w:rsidRDefault="00F818D2" w:rsidP="00552151">
      <w:pPr>
        <w:pStyle w:val="ListParagraph"/>
        <w:numPr>
          <w:ilvl w:val="2"/>
          <w:numId w:val="14"/>
        </w:numPr>
        <w:ind w:left="1440"/>
        <w:jc w:val="both"/>
        <w:rPr>
          <w:sz w:val="22"/>
          <w:szCs w:val="22"/>
        </w:rPr>
      </w:pPr>
      <w:r w:rsidRPr="00721CEF">
        <w:rPr>
          <w:b/>
          <w:sz w:val="22"/>
          <w:szCs w:val="22"/>
        </w:rPr>
        <w:t>Open and Observable Environments:</w:t>
      </w:r>
      <w:r w:rsidRPr="00721CEF">
        <w:rPr>
          <w:sz w:val="22"/>
          <w:szCs w:val="22"/>
        </w:rPr>
        <w:t xml:space="preserve"> Principles of </w:t>
      </w:r>
      <w:r w:rsidRPr="003F082A">
        <w:rPr>
          <w:i/>
          <w:iCs/>
          <w:sz w:val="22"/>
          <w:szCs w:val="22"/>
        </w:rPr>
        <w:t>Open and Observable Environments</w:t>
      </w:r>
      <w:r w:rsidRPr="00721CEF">
        <w:rPr>
          <w:sz w:val="22"/>
          <w:szCs w:val="22"/>
        </w:rPr>
        <w:t xml:space="preserve"> (</w:t>
      </w:r>
      <w:r w:rsidRPr="000A0C3F">
        <w:rPr>
          <w:sz w:val="22"/>
          <w:szCs w:val="22"/>
        </w:rPr>
        <w:t xml:space="preserve">Section </w:t>
      </w:r>
      <w:r w:rsidR="000A0C3F" w:rsidRPr="000A0C3F">
        <w:rPr>
          <w:sz w:val="22"/>
          <w:szCs w:val="22"/>
        </w:rPr>
        <w:t>5</w:t>
      </w:r>
      <w:r w:rsidRPr="000A0C3F">
        <w:rPr>
          <w:sz w:val="22"/>
          <w:szCs w:val="22"/>
        </w:rPr>
        <w:t>)</w:t>
      </w:r>
      <w:r w:rsidRPr="00721CEF">
        <w:rPr>
          <w:i/>
          <w:sz w:val="22"/>
          <w:szCs w:val="22"/>
        </w:rPr>
        <w:t xml:space="preserve"> </w:t>
      </w:r>
      <w:r w:rsidRPr="00721CEF">
        <w:rPr>
          <w:sz w:val="22"/>
          <w:szCs w:val="22"/>
        </w:rPr>
        <w:t>shall apply to all transportation.</w:t>
      </w:r>
    </w:p>
    <w:p w14:paraId="00000073" w14:textId="7250490E" w:rsidR="00BB452B" w:rsidRPr="00552151" w:rsidRDefault="00F818D2" w:rsidP="00552151">
      <w:pPr>
        <w:pStyle w:val="ListParagraph"/>
        <w:numPr>
          <w:ilvl w:val="2"/>
          <w:numId w:val="14"/>
        </w:numPr>
        <w:ind w:left="1440"/>
        <w:jc w:val="both"/>
        <w:rPr>
          <w:sz w:val="22"/>
          <w:szCs w:val="22"/>
        </w:rPr>
      </w:pPr>
      <w:r w:rsidRPr="00552151">
        <w:rPr>
          <w:b/>
          <w:sz w:val="22"/>
          <w:szCs w:val="22"/>
        </w:rPr>
        <w:t>Safety Checks for Personal Vehicles:</w:t>
      </w:r>
      <w:r w:rsidRPr="00552151">
        <w:rPr>
          <w:sz w:val="22"/>
          <w:szCs w:val="22"/>
        </w:rPr>
        <w:t xml:space="preserve"> Safety checks may be requested, as needed, by </w:t>
      </w:r>
      <w:r w:rsidRPr="00552151">
        <w:rPr>
          <w:sz w:val="22"/>
          <w:szCs w:val="22"/>
          <w:highlight w:val="yellow"/>
        </w:rPr>
        <w:t>[INSERT NAME OF SPORT ORGANIZATION]</w:t>
      </w:r>
      <w:r w:rsidRPr="00552151">
        <w:rPr>
          <w:sz w:val="22"/>
          <w:szCs w:val="22"/>
        </w:rPr>
        <w:t xml:space="preserve"> for anyone transporting or responsible for transporting </w:t>
      </w:r>
      <w:r w:rsidRPr="003F082A">
        <w:rPr>
          <w:i/>
          <w:iCs/>
          <w:sz w:val="22"/>
          <w:szCs w:val="22"/>
        </w:rPr>
        <w:t>Participants</w:t>
      </w:r>
      <w:r w:rsidRPr="00552151">
        <w:rPr>
          <w:sz w:val="22"/>
          <w:szCs w:val="22"/>
        </w:rPr>
        <w:t>. These checks may include, but are not limited to:</w:t>
      </w:r>
    </w:p>
    <w:p w14:paraId="3F2CEE7E" w14:textId="77777777" w:rsidR="00552151" w:rsidRDefault="00F818D2" w:rsidP="00552151">
      <w:pPr>
        <w:numPr>
          <w:ilvl w:val="1"/>
          <w:numId w:val="15"/>
        </w:numPr>
        <w:ind w:left="1797" w:hanging="357"/>
        <w:jc w:val="both"/>
        <w:rPr>
          <w:sz w:val="22"/>
          <w:szCs w:val="22"/>
        </w:rPr>
      </w:pPr>
      <w:r w:rsidRPr="00851B9B">
        <w:rPr>
          <w:sz w:val="22"/>
          <w:szCs w:val="22"/>
        </w:rPr>
        <w:t>Proof of a valid driver’s license;</w:t>
      </w:r>
    </w:p>
    <w:p w14:paraId="64203038" w14:textId="77777777" w:rsidR="00552151" w:rsidRDefault="00F818D2" w:rsidP="00552151">
      <w:pPr>
        <w:numPr>
          <w:ilvl w:val="1"/>
          <w:numId w:val="15"/>
        </w:numPr>
        <w:ind w:left="1797" w:hanging="357"/>
        <w:jc w:val="both"/>
        <w:rPr>
          <w:sz w:val="22"/>
          <w:szCs w:val="22"/>
        </w:rPr>
      </w:pPr>
      <w:r w:rsidRPr="00552151">
        <w:rPr>
          <w:sz w:val="22"/>
          <w:szCs w:val="22"/>
        </w:rPr>
        <w:t>A certificate of insurance;</w:t>
      </w:r>
    </w:p>
    <w:p w14:paraId="3BB8A3CA" w14:textId="77777777" w:rsidR="00552151" w:rsidRDefault="00F818D2" w:rsidP="00552151">
      <w:pPr>
        <w:numPr>
          <w:ilvl w:val="1"/>
          <w:numId w:val="15"/>
        </w:numPr>
        <w:ind w:left="1797" w:hanging="357"/>
        <w:jc w:val="both"/>
        <w:rPr>
          <w:sz w:val="22"/>
          <w:szCs w:val="22"/>
        </w:rPr>
      </w:pPr>
      <w:r w:rsidRPr="00552151">
        <w:rPr>
          <w:sz w:val="22"/>
          <w:szCs w:val="22"/>
        </w:rPr>
        <w:t>Information about the safety of the vehicle;</w:t>
      </w:r>
    </w:p>
    <w:p w14:paraId="6C4EC286" w14:textId="77777777" w:rsidR="00552151" w:rsidRDefault="00F818D2" w:rsidP="00552151">
      <w:pPr>
        <w:numPr>
          <w:ilvl w:val="1"/>
          <w:numId w:val="15"/>
        </w:numPr>
        <w:ind w:left="1797" w:hanging="357"/>
        <w:jc w:val="both"/>
        <w:rPr>
          <w:sz w:val="22"/>
          <w:szCs w:val="22"/>
        </w:rPr>
      </w:pPr>
      <w:r w:rsidRPr="00552151">
        <w:rPr>
          <w:sz w:val="22"/>
          <w:szCs w:val="22"/>
        </w:rPr>
        <w:t xml:space="preserve">The </w:t>
      </w:r>
      <w:r w:rsidRPr="003F082A">
        <w:rPr>
          <w:i/>
          <w:iCs/>
          <w:sz w:val="22"/>
          <w:szCs w:val="22"/>
        </w:rPr>
        <w:t>UCCMS</w:t>
      </w:r>
      <w:r w:rsidRPr="00552151">
        <w:rPr>
          <w:sz w:val="22"/>
          <w:szCs w:val="22"/>
        </w:rPr>
        <w:t xml:space="preserve"> Pledge; and</w:t>
      </w:r>
    </w:p>
    <w:p w14:paraId="00000078" w14:textId="63486B71" w:rsidR="00BB452B" w:rsidRPr="00552151" w:rsidRDefault="00F818D2" w:rsidP="00552151">
      <w:pPr>
        <w:numPr>
          <w:ilvl w:val="1"/>
          <w:numId w:val="15"/>
        </w:numPr>
        <w:ind w:left="1797" w:hanging="357"/>
        <w:jc w:val="both"/>
        <w:rPr>
          <w:sz w:val="22"/>
          <w:szCs w:val="22"/>
        </w:rPr>
      </w:pPr>
      <w:r w:rsidRPr="00552151">
        <w:rPr>
          <w:sz w:val="22"/>
          <w:szCs w:val="22"/>
        </w:rPr>
        <w:t xml:space="preserve">Training requirements outlined in the Education and Awareness Policy. </w:t>
      </w:r>
    </w:p>
    <w:p w14:paraId="560D09C2" w14:textId="77777777" w:rsidR="00552151" w:rsidRDefault="00F818D2" w:rsidP="00552151">
      <w:pPr>
        <w:pStyle w:val="ListParagraph"/>
        <w:numPr>
          <w:ilvl w:val="2"/>
          <w:numId w:val="14"/>
        </w:numPr>
        <w:ind w:left="1440"/>
        <w:jc w:val="both"/>
        <w:rPr>
          <w:sz w:val="22"/>
          <w:szCs w:val="22"/>
        </w:rPr>
      </w:pPr>
      <w:r w:rsidRPr="00721CEF">
        <w:rPr>
          <w:b/>
          <w:sz w:val="22"/>
          <w:szCs w:val="22"/>
        </w:rPr>
        <w:t>Travel Insurance:</w:t>
      </w:r>
      <w:r w:rsidRPr="00721CEF">
        <w:rPr>
          <w:sz w:val="22"/>
          <w:szCs w:val="22"/>
        </w:rPr>
        <w:t xml:space="preserve"> When travelling internationally, a registered travel agent shall be used and travel insurance shall be acquired.</w:t>
      </w:r>
    </w:p>
    <w:p w14:paraId="09026395" w14:textId="77777777" w:rsidR="00552151" w:rsidRDefault="00F818D2" w:rsidP="00552151">
      <w:pPr>
        <w:pStyle w:val="ListParagraph"/>
        <w:numPr>
          <w:ilvl w:val="2"/>
          <w:numId w:val="14"/>
        </w:numPr>
        <w:ind w:left="1440"/>
        <w:jc w:val="both"/>
        <w:rPr>
          <w:sz w:val="22"/>
          <w:szCs w:val="22"/>
        </w:rPr>
      </w:pPr>
      <w:r w:rsidRPr="00552151">
        <w:rPr>
          <w:b/>
          <w:sz w:val="22"/>
          <w:szCs w:val="22"/>
        </w:rPr>
        <w:t>Transportation by Minors:</w:t>
      </w:r>
      <w:r w:rsidRPr="00552151">
        <w:rPr>
          <w:sz w:val="22"/>
          <w:szCs w:val="22"/>
        </w:rPr>
        <w:t xml:space="preserve"> It is strongly recommended that </w:t>
      </w:r>
      <w:r w:rsidRPr="003F082A">
        <w:rPr>
          <w:i/>
          <w:iCs/>
          <w:sz w:val="22"/>
          <w:szCs w:val="22"/>
        </w:rPr>
        <w:t>Minors</w:t>
      </w:r>
      <w:r w:rsidRPr="00552151">
        <w:rPr>
          <w:sz w:val="22"/>
          <w:szCs w:val="22"/>
        </w:rPr>
        <w:t xml:space="preserve"> are not responsible for driving </w:t>
      </w:r>
      <w:r w:rsidRPr="003F082A">
        <w:rPr>
          <w:i/>
          <w:iCs/>
          <w:sz w:val="22"/>
          <w:szCs w:val="22"/>
        </w:rPr>
        <w:t>Minors</w:t>
      </w:r>
      <w:r w:rsidRPr="00552151">
        <w:rPr>
          <w:sz w:val="22"/>
          <w:szCs w:val="22"/>
        </w:rPr>
        <w:t xml:space="preserve">. </w:t>
      </w:r>
    </w:p>
    <w:p w14:paraId="6527F00E" w14:textId="5A304636" w:rsidR="00D6614D" w:rsidRPr="00552151" w:rsidRDefault="00F818D2" w:rsidP="00552151">
      <w:pPr>
        <w:pStyle w:val="ListParagraph"/>
        <w:numPr>
          <w:ilvl w:val="2"/>
          <w:numId w:val="14"/>
        </w:numPr>
        <w:ind w:left="1440"/>
        <w:jc w:val="both"/>
        <w:rPr>
          <w:sz w:val="22"/>
          <w:szCs w:val="22"/>
        </w:rPr>
      </w:pPr>
      <w:r w:rsidRPr="00552151">
        <w:rPr>
          <w:b/>
          <w:sz w:val="22"/>
          <w:szCs w:val="22"/>
        </w:rPr>
        <w:lastRenderedPageBreak/>
        <w:t>Weather Conditions:</w:t>
      </w:r>
      <w:r w:rsidRPr="00552151">
        <w:rPr>
          <w:sz w:val="22"/>
          <w:szCs w:val="22"/>
        </w:rPr>
        <w:t xml:space="preserve"> It is strongly recommended to avoid transportation under weather conditions that are unsafe (e.g., snow storm, heavy rainfall, icy road conditions, tornado warnings, etc.).</w:t>
      </w:r>
    </w:p>
    <w:p w14:paraId="0000007C" w14:textId="6BE9C14F" w:rsidR="00BB452B" w:rsidRPr="00D6614D" w:rsidRDefault="00F818D2" w:rsidP="00552151">
      <w:pPr>
        <w:pStyle w:val="ListParagraph"/>
        <w:numPr>
          <w:ilvl w:val="1"/>
          <w:numId w:val="14"/>
        </w:numPr>
        <w:ind w:left="714" w:hanging="357"/>
        <w:jc w:val="both"/>
        <w:rPr>
          <w:sz w:val="22"/>
          <w:szCs w:val="22"/>
        </w:rPr>
      </w:pPr>
      <w:r w:rsidRPr="00D6614D">
        <w:rPr>
          <w:b/>
          <w:color w:val="000000"/>
          <w:sz w:val="22"/>
          <w:szCs w:val="22"/>
        </w:rPr>
        <w:t xml:space="preserve">Lodging </w:t>
      </w:r>
    </w:p>
    <w:p w14:paraId="0000007D" w14:textId="77777777" w:rsidR="00BB452B" w:rsidRPr="00851B9B" w:rsidRDefault="00F818D2" w:rsidP="00552151">
      <w:pPr>
        <w:pBdr>
          <w:top w:val="nil"/>
          <w:left w:val="nil"/>
          <w:bottom w:val="nil"/>
          <w:right w:val="nil"/>
          <w:between w:val="nil"/>
        </w:pBdr>
        <w:ind w:left="720"/>
        <w:jc w:val="both"/>
        <w:rPr>
          <w:sz w:val="22"/>
          <w:szCs w:val="22"/>
        </w:rPr>
      </w:pPr>
      <w:r w:rsidRPr="00851B9B">
        <w:rPr>
          <w:sz w:val="22"/>
          <w:szCs w:val="22"/>
        </w:rPr>
        <w:t>Lodging means overnight accommodations such as, but not limited to, hotels, motels, Airbnb, camp sites, etc. The following ensures safe, transparent, and accountable lodging:</w:t>
      </w:r>
    </w:p>
    <w:p w14:paraId="7D5BAB63" w14:textId="77777777" w:rsidR="00552151" w:rsidRDefault="00F818D2" w:rsidP="00552151">
      <w:pPr>
        <w:pStyle w:val="ListParagraph"/>
        <w:numPr>
          <w:ilvl w:val="2"/>
          <w:numId w:val="14"/>
        </w:numPr>
        <w:pBdr>
          <w:top w:val="nil"/>
          <w:left w:val="nil"/>
          <w:bottom w:val="nil"/>
          <w:right w:val="nil"/>
          <w:between w:val="nil"/>
        </w:pBdr>
        <w:ind w:left="1440"/>
        <w:jc w:val="both"/>
        <w:rPr>
          <w:sz w:val="22"/>
          <w:szCs w:val="22"/>
        </w:rPr>
      </w:pPr>
      <w:r w:rsidRPr="00D6614D">
        <w:rPr>
          <w:b/>
          <w:color w:val="000000"/>
          <w:sz w:val="22"/>
          <w:szCs w:val="22"/>
        </w:rPr>
        <w:t xml:space="preserve">Maintaining </w:t>
      </w:r>
      <w:r w:rsidRPr="00D6614D">
        <w:rPr>
          <w:b/>
          <w:sz w:val="22"/>
          <w:szCs w:val="22"/>
        </w:rPr>
        <w:t>A</w:t>
      </w:r>
      <w:r w:rsidRPr="00D6614D">
        <w:rPr>
          <w:b/>
          <w:color w:val="000000"/>
          <w:sz w:val="22"/>
          <w:szCs w:val="22"/>
        </w:rPr>
        <w:t xml:space="preserve">dequate </w:t>
      </w:r>
      <w:r w:rsidRPr="00D6614D">
        <w:rPr>
          <w:b/>
          <w:sz w:val="22"/>
          <w:szCs w:val="22"/>
        </w:rPr>
        <w:t>R</w:t>
      </w:r>
      <w:r w:rsidRPr="00D6614D">
        <w:rPr>
          <w:b/>
          <w:color w:val="000000"/>
          <w:sz w:val="22"/>
          <w:szCs w:val="22"/>
        </w:rPr>
        <w:t>atios of Adults to Minors:</w:t>
      </w:r>
      <w:r w:rsidRPr="00D6614D">
        <w:rPr>
          <w:color w:val="000000"/>
          <w:sz w:val="22"/>
          <w:szCs w:val="22"/>
        </w:rPr>
        <w:t xml:space="preserve"> </w:t>
      </w:r>
      <w:r w:rsidRPr="00D6614D">
        <w:rPr>
          <w:sz w:val="22"/>
          <w:szCs w:val="22"/>
        </w:rPr>
        <w:t xml:space="preserve">During </w:t>
      </w:r>
      <w:r w:rsidRPr="00D6614D">
        <w:rPr>
          <w:color w:val="000000"/>
          <w:sz w:val="22"/>
          <w:szCs w:val="22"/>
        </w:rPr>
        <w:t>overnight stays, the ratio of</w:t>
      </w:r>
      <w:r w:rsidRPr="00D6614D">
        <w:rPr>
          <w:sz w:val="22"/>
          <w:szCs w:val="22"/>
        </w:rPr>
        <w:t xml:space="preserve"> </w:t>
      </w:r>
      <w:r w:rsidRPr="00D6614D">
        <w:rPr>
          <w:color w:val="000000"/>
          <w:sz w:val="22"/>
          <w:szCs w:val="22"/>
        </w:rPr>
        <w:t xml:space="preserve">adult </w:t>
      </w:r>
      <w:r w:rsidRPr="003F082A">
        <w:rPr>
          <w:i/>
          <w:iCs/>
          <w:sz w:val="22"/>
          <w:szCs w:val="22"/>
        </w:rPr>
        <w:t>P</w:t>
      </w:r>
      <w:r w:rsidRPr="003F082A">
        <w:rPr>
          <w:i/>
          <w:iCs/>
          <w:color w:val="000000"/>
          <w:sz w:val="22"/>
          <w:szCs w:val="22"/>
        </w:rPr>
        <w:t>articipants</w:t>
      </w:r>
      <w:r w:rsidRPr="00D6614D">
        <w:rPr>
          <w:color w:val="000000"/>
          <w:sz w:val="22"/>
          <w:szCs w:val="22"/>
        </w:rPr>
        <w:t xml:space="preserve"> in a position of </w:t>
      </w:r>
      <w:r w:rsidRPr="00D6614D">
        <w:rPr>
          <w:sz w:val="22"/>
          <w:szCs w:val="22"/>
        </w:rPr>
        <w:t>trust or authority</w:t>
      </w:r>
      <w:r w:rsidRPr="00D6614D">
        <w:rPr>
          <w:color w:val="000000"/>
          <w:sz w:val="22"/>
          <w:szCs w:val="22"/>
        </w:rPr>
        <w:t xml:space="preserve"> to </w:t>
      </w:r>
      <w:r w:rsidRPr="009E5324">
        <w:rPr>
          <w:i/>
          <w:iCs/>
          <w:color w:val="000000"/>
          <w:sz w:val="22"/>
          <w:szCs w:val="22"/>
        </w:rPr>
        <w:t>Minors</w:t>
      </w:r>
      <w:r w:rsidRPr="00D6614D">
        <w:rPr>
          <w:color w:val="000000"/>
          <w:sz w:val="22"/>
          <w:szCs w:val="22"/>
        </w:rPr>
        <w:t xml:space="preserve"> shall be no less than one </w:t>
      </w:r>
      <w:r w:rsidRPr="003F082A">
        <w:rPr>
          <w:i/>
          <w:iCs/>
          <w:sz w:val="22"/>
          <w:szCs w:val="22"/>
        </w:rPr>
        <w:t>P</w:t>
      </w:r>
      <w:r w:rsidRPr="003F082A">
        <w:rPr>
          <w:i/>
          <w:iCs/>
          <w:color w:val="000000"/>
          <w:sz w:val="22"/>
          <w:szCs w:val="22"/>
        </w:rPr>
        <w:t>articipant</w:t>
      </w:r>
      <w:r w:rsidRPr="00D6614D">
        <w:rPr>
          <w:color w:val="000000"/>
          <w:sz w:val="22"/>
          <w:szCs w:val="22"/>
        </w:rPr>
        <w:t xml:space="preserve"> in a position of trust or authority to five </w:t>
      </w:r>
      <w:r w:rsidRPr="003F082A">
        <w:rPr>
          <w:i/>
          <w:iCs/>
          <w:color w:val="000000"/>
          <w:sz w:val="22"/>
          <w:szCs w:val="22"/>
        </w:rPr>
        <w:t>Minors</w:t>
      </w:r>
      <w:r w:rsidRPr="00D6614D">
        <w:rPr>
          <w:color w:val="000000"/>
          <w:sz w:val="22"/>
          <w:szCs w:val="22"/>
        </w:rPr>
        <w:t>.</w:t>
      </w:r>
    </w:p>
    <w:p w14:paraId="5CB9D145" w14:textId="77777777" w:rsidR="00552151" w:rsidRDefault="00F818D2" w:rsidP="00552151">
      <w:pPr>
        <w:pStyle w:val="ListParagraph"/>
        <w:numPr>
          <w:ilvl w:val="2"/>
          <w:numId w:val="14"/>
        </w:numPr>
        <w:pBdr>
          <w:top w:val="nil"/>
          <w:left w:val="nil"/>
          <w:bottom w:val="nil"/>
          <w:right w:val="nil"/>
          <w:between w:val="nil"/>
        </w:pBdr>
        <w:ind w:left="1440"/>
        <w:jc w:val="both"/>
        <w:rPr>
          <w:sz w:val="22"/>
          <w:szCs w:val="22"/>
        </w:rPr>
      </w:pPr>
      <w:r w:rsidRPr="00552151">
        <w:rPr>
          <w:b/>
          <w:sz w:val="22"/>
          <w:szCs w:val="22"/>
        </w:rPr>
        <w:t>Open and Observable Environments:</w:t>
      </w:r>
      <w:r w:rsidRPr="00552151">
        <w:rPr>
          <w:sz w:val="22"/>
          <w:szCs w:val="22"/>
        </w:rPr>
        <w:t xml:space="preserve"> Principles of </w:t>
      </w:r>
      <w:r w:rsidRPr="003F082A">
        <w:rPr>
          <w:i/>
          <w:iCs/>
          <w:sz w:val="22"/>
          <w:szCs w:val="22"/>
        </w:rPr>
        <w:t>Open and Observable Environments</w:t>
      </w:r>
      <w:r w:rsidRPr="00552151">
        <w:rPr>
          <w:sz w:val="22"/>
          <w:szCs w:val="22"/>
        </w:rPr>
        <w:t xml:space="preserve"> (Section </w:t>
      </w:r>
      <w:r w:rsidR="000A0C3F" w:rsidRPr="00552151">
        <w:rPr>
          <w:sz w:val="22"/>
          <w:szCs w:val="22"/>
        </w:rPr>
        <w:t>5</w:t>
      </w:r>
      <w:r w:rsidRPr="00552151">
        <w:rPr>
          <w:sz w:val="22"/>
          <w:szCs w:val="22"/>
        </w:rPr>
        <w:t>)</w:t>
      </w:r>
      <w:r w:rsidRPr="00552151">
        <w:rPr>
          <w:i/>
          <w:sz w:val="22"/>
          <w:szCs w:val="22"/>
        </w:rPr>
        <w:t xml:space="preserve"> </w:t>
      </w:r>
      <w:r w:rsidRPr="00552151">
        <w:rPr>
          <w:sz w:val="22"/>
          <w:szCs w:val="22"/>
        </w:rPr>
        <w:t>shall apply to all lodging and activities taking place at the location of lodging.</w:t>
      </w:r>
    </w:p>
    <w:p w14:paraId="00000080" w14:textId="55F2BFED" w:rsidR="00BB452B" w:rsidRPr="00552151" w:rsidRDefault="00F818D2" w:rsidP="00552151">
      <w:pPr>
        <w:pStyle w:val="ListParagraph"/>
        <w:numPr>
          <w:ilvl w:val="2"/>
          <w:numId w:val="14"/>
        </w:numPr>
        <w:pBdr>
          <w:top w:val="nil"/>
          <w:left w:val="nil"/>
          <w:bottom w:val="nil"/>
          <w:right w:val="nil"/>
          <w:between w:val="nil"/>
        </w:pBdr>
        <w:ind w:left="1440"/>
        <w:jc w:val="both"/>
        <w:rPr>
          <w:sz w:val="22"/>
          <w:szCs w:val="22"/>
        </w:rPr>
      </w:pPr>
      <w:r w:rsidRPr="00552151">
        <w:rPr>
          <w:b/>
          <w:sz w:val="22"/>
          <w:szCs w:val="22"/>
        </w:rPr>
        <w:t>Room Assignments:</w:t>
      </w:r>
      <w:r w:rsidRPr="00552151">
        <w:rPr>
          <w:sz w:val="22"/>
          <w:szCs w:val="22"/>
        </w:rPr>
        <w:t xml:space="preserve"> Adult </w:t>
      </w:r>
      <w:r w:rsidRPr="003F082A">
        <w:rPr>
          <w:i/>
          <w:iCs/>
          <w:sz w:val="22"/>
          <w:szCs w:val="22"/>
        </w:rPr>
        <w:t>Participants</w:t>
      </w:r>
      <w:r w:rsidRPr="00552151">
        <w:rPr>
          <w:sz w:val="22"/>
          <w:szCs w:val="22"/>
        </w:rPr>
        <w:t xml:space="preserve"> in a position of trust or authority must have separate rooms from </w:t>
      </w:r>
      <w:r w:rsidRPr="003F082A">
        <w:rPr>
          <w:i/>
          <w:iCs/>
          <w:sz w:val="22"/>
          <w:szCs w:val="22"/>
        </w:rPr>
        <w:t>Minors</w:t>
      </w:r>
      <w:r w:rsidRPr="00552151">
        <w:rPr>
          <w:sz w:val="22"/>
          <w:szCs w:val="22"/>
        </w:rPr>
        <w:t xml:space="preserve"> or from </w:t>
      </w:r>
      <w:r w:rsidRPr="003F082A">
        <w:rPr>
          <w:i/>
          <w:iCs/>
          <w:sz w:val="22"/>
          <w:szCs w:val="22"/>
        </w:rPr>
        <w:t>Participants</w:t>
      </w:r>
      <w:r w:rsidRPr="00552151">
        <w:rPr>
          <w:sz w:val="22"/>
          <w:szCs w:val="22"/>
        </w:rPr>
        <w:t xml:space="preserve"> that are not in a position of trust or authority. In the absence of a power imbalance (i.e., same level of authority), adult </w:t>
      </w:r>
      <w:r w:rsidRPr="003F082A">
        <w:rPr>
          <w:i/>
          <w:iCs/>
          <w:sz w:val="22"/>
          <w:szCs w:val="22"/>
        </w:rPr>
        <w:t xml:space="preserve">Participants </w:t>
      </w:r>
      <w:r w:rsidRPr="00552151">
        <w:rPr>
          <w:sz w:val="22"/>
          <w:szCs w:val="22"/>
        </w:rPr>
        <w:t xml:space="preserve">can share rooms with a </w:t>
      </w:r>
      <w:r w:rsidRPr="003F082A">
        <w:rPr>
          <w:i/>
          <w:iCs/>
          <w:sz w:val="22"/>
          <w:szCs w:val="22"/>
        </w:rPr>
        <w:t xml:space="preserve">Minor </w:t>
      </w:r>
      <w:r w:rsidRPr="00552151">
        <w:rPr>
          <w:sz w:val="22"/>
          <w:szCs w:val="22"/>
        </w:rPr>
        <w:t>if they:</w:t>
      </w:r>
    </w:p>
    <w:p w14:paraId="4DA5DD2D" w14:textId="77777777" w:rsidR="00552151" w:rsidRDefault="00F818D2" w:rsidP="00552151">
      <w:pPr>
        <w:numPr>
          <w:ilvl w:val="0"/>
          <w:numId w:val="2"/>
        </w:numPr>
        <w:ind w:left="1797" w:hanging="357"/>
        <w:jc w:val="both"/>
        <w:rPr>
          <w:sz w:val="22"/>
          <w:szCs w:val="22"/>
        </w:rPr>
      </w:pPr>
      <w:r w:rsidRPr="00851B9B">
        <w:rPr>
          <w:sz w:val="22"/>
          <w:szCs w:val="22"/>
        </w:rPr>
        <w:t xml:space="preserve">Hold a dual relationship with the </w:t>
      </w:r>
      <w:r w:rsidRPr="003F082A">
        <w:rPr>
          <w:i/>
          <w:iCs/>
          <w:sz w:val="22"/>
          <w:szCs w:val="22"/>
        </w:rPr>
        <w:t>Minor</w:t>
      </w:r>
      <w:r w:rsidRPr="00851B9B">
        <w:rPr>
          <w:sz w:val="22"/>
          <w:szCs w:val="22"/>
        </w:rPr>
        <w:t xml:space="preserve"> or </w:t>
      </w:r>
      <w:r w:rsidRPr="003F082A">
        <w:rPr>
          <w:i/>
          <w:iCs/>
          <w:sz w:val="22"/>
          <w:szCs w:val="22"/>
        </w:rPr>
        <w:t>Participant</w:t>
      </w:r>
      <w:r w:rsidRPr="00851B9B">
        <w:rPr>
          <w:sz w:val="22"/>
          <w:szCs w:val="22"/>
        </w:rPr>
        <w:t xml:space="preserve"> (i.e., parent/child, legal guardian/child, siblings, etc.);</w:t>
      </w:r>
    </w:p>
    <w:p w14:paraId="00000082" w14:textId="41C1CE0F" w:rsidR="00BB452B" w:rsidRPr="00552151" w:rsidRDefault="00F818D2" w:rsidP="00552151">
      <w:pPr>
        <w:numPr>
          <w:ilvl w:val="0"/>
          <w:numId w:val="2"/>
        </w:numPr>
        <w:ind w:left="1797" w:hanging="357"/>
        <w:jc w:val="both"/>
        <w:rPr>
          <w:sz w:val="22"/>
          <w:szCs w:val="22"/>
        </w:rPr>
      </w:pPr>
      <w:r w:rsidRPr="00552151">
        <w:rPr>
          <w:sz w:val="22"/>
          <w:szCs w:val="22"/>
        </w:rPr>
        <w:t xml:space="preserve">Are a </w:t>
      </w:r>
      <w:r w:rsidR="003F082A">
        <w:rPr>
          <w:sz w:val="22"/>
          <w:szCs w:val="22"/>
        </w:rPr>
        <w:t>personal care assistant</w:t>
      </w:r>
      <w:r w:rsidRPr="00552151">
        <w:rPr>
          <w:sz w:val="22"/>
          <w:szCs w:val="22"/>
        </w:rPr>
        <w:t xml:space="preserve"> and have been requested by a parent, legal guardian, or caregiver.</w:t>
      </w:r>
    </w:p>
    <w:p w14:paraId="252B81A5" w14:textId="77777777" w:rsidR="00552151" w:rsidRDefault="00F818D2" w:rsidP="00552151">
      <w:pPr>
        <w:pStyle w:val="ListParagraph"/>
        <w:numPr>
          <w:ilvl w:val="2"/>
          <w:numId w:val="14"/>
        </w:numPr>
        <w:ind w:left="1440"/>
        <w:jc w:val="both"/>
        <w:rPr>
          <w:sz w:val="22"/>
          <w:szCs w:val="22"/>
        </w:rPr>
      </w:pPr>
      <w:r w:rsidRPr="008F0D00">
        <w:rPr>
          <w:b/>
          <w:sz w:val="22"/>
          <w:szCs w:val="22"/>
        </w:rPr>
        <w:t>Room Checks:</w:t>
      </w:r>
      <w:r w:rsidRPr="008F0D00">
        <w:rPr>
          <w:sz w:val="22"/>
          <w:szCs w:val="22"/>
        </w:rPr>
        <w:t xml:space="preserve"> Room checks should be conducted jointly by two </w:t>
      </w:r>
      <w:r w:rsidRPr="003F082A">
        <w:rPr>
          <w:i/>
          <w:iCs/>
          <w:sz w:val="22"/>
          <w:szCs w:val="22"/>
        </w:rPr>
        <w:t xml:space="preserve">Participants </w:t>
      </w:r>
      <w:r w:rsidRPr="008F0D00">
        <w:rPr>
          <w:sz w:val="22"/>
          <w:szCs w:val="22"/>
        </w:rPr>
        <w:t xml:space="preserve">in a position of trust or authority, and they must knock on the door of the room of any </w:t>
      </w:r>
      <w:r w:rsidRPr="003F082A">
        <w:rPr>
          <w:i/>
          <w:iCs/>
          <w:sz w:val="22"/>
          <w:szCs w:val="22"/>
        </w:rPr>
        <w:t xml:space="preserve">Participant </w:t>
      </w:r>
      <w:r w:rsidRPr="008F0D00">
        <w:rPr>
          <w:sz w:val="22"/>
          <w:szCs w:val="22"/>
        </w:rPr>
        <w:t xml:space="preserve">to request access. </w:t>
      </w:r>
    </w:p>
    <w:p w14:paraId="00000084" w14:textId="59FEF5E0" w:rsidR="00BB452B" w:rsidRPr="00552151" w:rsidRDefault="00F818D2" w:rsidP="00552151">
      <w:pPr>
        <w:pStyle w:val="ListParagraph"/>
        <w:numPr>
          <w:ilvl w:val="2"/>
          <w:numId w:val="14"/>
        </w:numPr>
        <w:ind w:left="1440"/>
        <w:jc w:val="both"/>
        <w:rPr>
          <w:sz w:val="22"/>
          <w:szCs w:val="22"/>
        </w:rPr>
      </w:pPr>
      <w:r w:rsidRPr="00552151">
        <w:rPr>
          <w:b/>
          <w:sz w:val="22"/>
          <w:szCs w:val="22"/>
        </w:rPr>
        <w:t>Lodging Arrangements:</w:t>
      </w:r>
      <w:r w:rsidRPr="00552151">
        <w:rPr>
          <w:sz w:val="22"/>
          <w:szCs w:val="22"/>
        </w:rPr>
        <w:t xml:space="preserve"> </w:t>
      </w:r>
      <w:r w:rsidRPr="003F082A">
        <w:rPr>
          <w:i/>
          <w:iCs/>
          <w:sz w:val="22"/>
          <w:szCs w:val="22"/>
        </w:rPr>
        <w:t>Participants</w:t>
      </w:r>
      <w:r w:rsidRPr="00552151">
        <w:rPr>
          <w:sz w:val="22"/>
          <w:szCs w:val="22"/>
        </w:rPr>
        <w:t xml:space="preserve"> can request lodging arrangements/room choices according to their comfort level, gender identity, sexual diversity and other preferences. The room choices are based on informed consent, ensuring that </w:t>
      </w:r>
      <w:r w:rsidRPr="003F082A">
        <w:rPr>
          <w:i/>
          <w:iCs/>
          <w:sz w:val="22"/>
          <w:szCs w:val="22"/>
        </w:rPr>
        <w:t>Participants</w:t>
      </w:r>
      <w:r w:rsidRPr="00552151">
        <w:rPr>
          <w:sz w:val="22"/>
          <w:szCs w:val="22"/>
        </w:rPr>
        <w:t xml:space="preserve"> understand their accommodation options, and that they feel safe. </w:t>
      </w:r>
    </w:p>
    <w:p w14:paraId="00000096" w14:textId="4D14AAAA" w:rsidR="00BB452B" w:rsidRPr="00552151" w:rsidRDefault="00BB452B" w:rsidP="00F2452E">
      <w:pPr>
        <w:pBdr>
          <w:top w:val="nil"/>
          <w:left w:val="nil"/>
          <w:bottom w:val="nil"/>
          <w:right w:val="nil"/>
          <w:between w:val="nil"/>
        </w:pBdr>
        <w:ind w:left="1797"/>
        <w:jc w:val="both"/>
        <w:rPr>
          <w:sz w:val="22"/>
          <w:szCs w:val="22"/>
        </w:rPr>
      </w:pPr>
    </w:p>
    <w:sectPr w:rsidR="00BB452B" w:rsidRPr="00552151">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579AA" w14:textId="77777777" w:rsidR="00F818D2" w:rsidRPr="00851B9B" w:rsidRDefault="00F818D2">
      <w:pPr>
        <w:spacing w:line="240" w:lineRule="auto"/>
      </w:pPr>
      <w:r w:rsidRPr="00851B9B">
        <w:separator/>
      </w:r>
    </w:p>
  </w:endnote>
  <w:endnote w:type="continuationSeparator" w:id="0">
    <w:p w14:paraId="028EB932" w14:textId="77777777" w:rsidR="00F818D2" w:rsidRPr="00851B9B" w:rsidRDefault="00F818D2">
      <w:pPr>
        <w:spacing w:line="240" w:lineRule="auto"/>
      </w:pPr>
      <w:r w:rsidRPr="00851B9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9" w14:textId="77777777" w:rsidR="00BB452B" w:rsidRPr="00851B9B" w:rsidRDefault="00BB452B">
    <w:pPr>
      <w:rPr>
        <w:i/>
        <w:sz w:val="22"/>
        <w:szCs w:val="22"/>
      </w:rPr>
    </w:pPr>
  </w:p>
  <w:p w14:paraId="0000009A" w14:textId="77777777" w:rsidR="00BB452B" w:rsidRPr="00851B9B" w:rsidRDefault="00BB452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FE7D4" w14:textId="77777777" w:rsidR="00F818D2" w:rsidRPr="00851B9B" w:rsidRDefault="00F818D2">
      <w:pPr>
        <w:spacing w:line="240" w:lineRule="auto"/>
      </w:pPr>
      <w:r w:rsidRPr="00851B9B">
        <w:separator/>
      </w:r>
    </w:p>
  </w:footnote>
  <w:footnote w:type="continuationSeparator" w:id="0">
    <w:p w14:paraId="0203B56F" w14:textId="77777777" w:rsidR="00F818D2" w:rsidRPr="00851B9B" w:rsidRDefault="00F818D2">
      <w:pPr>
        <w:spacing w:line="240" w:lineRule="auto"/>
      </w:pPr>
      <w:r w:rsidRPr="00851B9B">
        <w:continuationSeparator/>
      </w:r>
    </w:p>
  </w:footnote>
  <w:footnote w:id="1">
    <w:p w14:paraId="00000098" w14:textId="1F0DA9D7" w:rsidR="00BB452B" w:rsidRPr="00851B9B" w:rsidRDefault="00F818D2" w:rsidP="008C1AA8">
      <w:pPr>
        <w:rPr>
          <w:color w:val="000000"/>
          <w:sz w:val="20"/>
          <w:szCs w:val="20"/>
        </w:rPr>
      </w:pPr>
      <w:bookmarkStart w:id="0" w:name="_Hlk199252180"/>
      <w:r w:rsidRPr="00851B9B">
        <w:rPr>
          <w:rStyle w:val="FootnoteReference"/>
        </w:rPr>
        <w:footnoteRef/>
      </w:r>
      <w:r w:rsidRPr="00851B9B">
        <w:t xml:space="preserve"> </w:t>
      </w:r>
      <w:r w:rsidRPr="00851B9B">
        <w:rPr>
          <w:rFonts w:ascii="Arial" w:eastAsia="Arial" w:hAnsi="Arial" w:cs="Arial"/>
          <w:i/>
          <w:sz w:val="18"/>
          <w:szCs w:val="18"/>
        </w:rPr>
        <w:t xml:space="preserve">This section of the policy is guided by the Coaching Association of Canada’s Responsible Coaching Movement, which includes the Rule of Two. You can read more about the Responsible Coaching Movement </w:t>
      </w:r>
      <w:hyperlink r:id="rId1">
        <w:r w:rsidRPr="00851B9B">
          <w:rPr>
            <w:rFonts w:ascii="Arial" w:eastAsia="Arial" w:hAnsi="Arial" w:cs="Arial"/>
            <w:i/>
            <w:color w:val="1155CC"/>
            <w:sz w:val="18"/>
            <w:szCs w:val="18"/>
            <w:u w:val="single"/>
          </w:rPr>
          <w:t>here</w:t>
        </w:r>
      </w:hyperlink>
      <w:r w:rsidRPr="00851B9B">
        <w:rPr>
          <w:rFonts w:ascii="Arial" w:eastAsia="Arial" w:hAnsi="Arial" w:cs="Arial"/>
          <w:i/>
          <w:sz w:val="18"/>
          <w:szCs w:val="18"/>
        </w:rPr>
        <w:t>.</w:t>
      </w:r>
      <w:bookmarkEnd w:id="0"/>
    </w:p>
  </w:footnote>
  <w:footnote w:id="2">
    <w:p w14:paraId="0000009C" w14:textId="6A395E84" w:rsidR="00BB452B" w:rsidRDefault="00F818D2">
      <w:pPr>
        <w:spacing w:line="240" w:lineRule="auto"/>
        <w:rPr>
          <w:rFonts w:ascii="Arial" w:eastAsia="Arial" w:hAnsi="Arial" w:cs="Arial"/>
          <w:i/>
          <w:sz w:val="18"/>
          <w:szCs w:val="18"/>
        </w:rPr>
      </w:pPr>
      <w:r w:rsidRPr="00851B9B">
        <w:rPr>
          <w:rStyle w:val="FootnoteReference"/>
        </w:rPr>
        <w:footnoteRef/>
      </w:r>
      <w:r w:rsidRPr="00851B9B">
        <w:rPr>
          <w:sz w:val="20"/>
          <w:szCs w:val="20"/>
        </w:rPr>
        <w:t xml:space="preserve"> </w:t>
      </w:r>
      <w:r w:rsidRPr="00851B9B">
        <w:rPr>
          <w:rFonts w:ascii="Arial" w:eastAsia="Arial" w:hAnsi="Arial" w:cs="Arial"/>
          <w:i/>
          <w:sz w:val="18"/>
          <w:szCs w:val="18"/>
        </w:rPr>
        <w:t xml:space="preserve">This section of the policy is guided by the Coaching Association of Canada’s Responsible Coaching Movement, which includes the Rule of Two. You can read more about the Responsible Coaching Movement </w:t>
      </w:r>
      <w:hyperlink r:id="rId2">
        <w:r w:rsidRPr="00851B9B">
          <w:rPr>
            <w:rFonts w:ascii="Arial" w:eastAsia="Arial" w:hAnsi="Arial" w:cs="Arial"/>
            <w:i/>
            <w:color w:val="1155CC"/>
            <w:sz w:val="18"/>
            <w:szCs w:val="18"/>
            <w:u w:val="single"/>
          </w:rPr>
          <w:t>here</w:t>
        </w:r>
      </w:hyperlink>
      <w:r w:rsidRPr="00851B9B">
        <w:rPr>
          <w:rFonts w:ascii="Arial" w:eastAsia="Arial" w:hAnsi="Arial" w:cs="Arial"/>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B" w14:textId="77777777" w:rsidR="00BB452B" w:rsidRPr="00851B9B" w:rsidRDefault="00F818D2">
    <w:pPr>
      <w:jc w:val="center"/>
      <w:rPr>
        <w:sz w:val="22"/>
        <w:szCs w:val="22"/>
        <w:highlight w:val="yellow"/>
      </w:rPr>
    </w:pPr>
    <w:r w:rsidRPr="00851B9B">
      <w:rPr>
        <w:sz w:val="22"/>
        <w:szCs w:val="22"/>
        <w:highlight w:val="yellow"/>
      </w:rPr>
      <w:t>[INSERT SPORT ORGANIZATION’S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444F4"/>
    <w:multiLevelType w:val="hybridMultilevel"/>
    <w:tmpl w:val="F2F65AD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49B7639"/>
    <w:multiLevelType w:val="multilevel"/>
    <w:tmpl w:val="21DC561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580350"/>
    <w:multiLevelType w:val="multilevel"/>
    <w:tmpl w:val="AFBAE390"/>
    <w:lvl w:ilvl="0">
      <w:start w:val="1"/>
      <w:numFmt w:val="lowerLetter"/>
      <w:lvlText w:val="%1."/>
      <w:lvlJc w:val="left"/>
      <w:pPr>
        <w:ind w:left="2520" w:hanging="360"/>
      </w:pPr>
      <w:rPr>
        <w:u w:val="none"/>
      </w:rPr>
    </w:lvl>
    <w:lvl w:ilvl="1">
      <w:start w:val="1"/>
      <w:numFmt w:val="bullet"/>
      <w:lvlText w:val="○"/>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
      <w:lvlJc w:val="left"/>
      <w:pPr>
        <w:ind w:left="7560" w:hanging="360"/>
      </w:pPr>
      <w:rPr>
        <w:u w:val="none"/>
      </w:rPr>
    </w:lvl>
    <w:lvl w:ilvl="8">
      <w:start w:val="1"/>
      <w:numFmt w:val="bullet"/>
      <w:lvlText w:val="■"/>
      <w:lvlJc w:val="left"/>
      <w:pPr>
        <w:ind w:left="8280" w:hanging="360"/>
      </w:pPr>
      <w:rPr>
        <w:u w:val="none"/>
      </w:rPr>
    </w:lvl>
  </w:abstractNum>
  <w:abstractNum w:abstractNumId="3" w15:restartNumberingAfterBreak="0">
    <w:nsid w:val="29265B37"/>
    <w:multiLevelType w:val="hybridMultilevel"/>
    <w:tmpl w:val="0FA44D7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CA20FF9"/>
    <w:multiLevelType w:val="multilevel"/>
    <w:tmpl w:val="82F6A47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E7274DF"/>
    <w:multiLevelType w:val="hybridMultilevel"/>
    <w:tmpl w:val="E2821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13F7E48"/>
    <w:multiLevelType w:val="hybridMultilevel"/>
    <w:tmpl w:val="EA7E849E"/>
    <w:lvl w:ilvl="0" w:tplc="10090001">
      <w:start w:val="1"/>
      <w:numFmt w:val="bullet"/>
      <w:lvlText w:val=""/>
      <w:lvlJc w:val="left"/>
      <w:pPr>
        <w:ind w:left="1797" w:hanging="360"/>
      </w:pPr>
      <w:rPr>
        <w:rFonts w:ascii="Symbol" w:hAnsi="Symbol" w:hint="default"/>
      </w:rPr>
    </w:lvl>
    <w:lvl w:ilvl="1" w:tplc="10090003" w:tentative="1">
      <w:start w:val="1"/>
      <w:numFmt w:val="bullet"/>
      <w:lvlText w:val="o"/>
      <w:lvlJc w:val="left"/>
      <w:pPr>
        <w:ind w:left="2517" w:hanging="360"/>
      </w:pPr>
      <w:rPr>
        <w:rFonts w:ascii="Courier New" w:hAnsi="Courier New" w:cs="Courier New" w:hint="default"/>
      </w:rPr>
    </w:lvl>
    <w:lvl w:ilvl="2" w:tplc="10090005" w:tentative="1">
      <w:start w:val="1"/>
      <w:numFmt w:val="bullet"/>
      <w:lvlText w:val=""/>
      <w:lvlJc w:val="left"/>
      <w:pPr>
        <w:ind w:left="3237" w:hanging="360"/>
      </w:pPr>
      <w:rPr>
        <w:rFonts w:ascii="Wingdings" w:hAnsi="Wingdings" w:hint="default"/>
      </w:rPr>
    </w:lvl>
    <w:lvl w:ilvl="3" w:tplc="10090001" w:tentative="1">
      <w:start w:val="1"/>
      <w:numFmt w:val="bullet"/>
      <w:lvlText w:val=""/>
      <w:lvlJc w:val="left"/>
      <w:pPr>
        <w:ind w:left="3957" w:hanging="360"/>
      </w:pPr>
      <w:rPr>
        <w:rFonts w:ascii="Symbol" w:hAnsi="Symbol" w:hint="default"/>
      </w:rPr>
    </w:lvl>
    <w:lvl w:ilvl="4" w:tplc="10090003" w:tentative="1">
      <w:start w:val="1"/>
      <w:numFmt w:val="bullet"/>
      <w:lvlText w:val="o"/>
      <w:lvlJc w:val="left"/>
      <w:pPr>
        <w:ind w:left="4677" w:hanging="360"/>
      </w:pPr>
      <w:rPr>
        <w:rFonts w:ascii="Courier New" w:hAnsi="Courier New" w:cs="Courier New" w:hint="default"/>
      </w:rPr>
    </w:lvl>
    <w:lvl w:ilvl="5" w:tplc="10090005" w:tentative="1">
      <w:start w:val="1"/>
      <w:numFmt w:val="bullet"/>
      <w:lvlText w:val=""/>
      <w:lvlJc w:val="left"/>
      <w:pPr>
        <w:ind w:left="5397" w:hanging="360"/>
      </w:pPr>
      <w:rPr>
        <w:rFonts w:ascii="Wingdings" w:hAnsi="Wingdings" w:hint="default"/>
      </w:rPr>
    </w:lvl>
    <w:lvl w:ilvl="6" w:tplc="10090001" w:tentative="1">
      <w:start w:val="1"/>
      <w:numFmt w:val="bullet"/>
      <w:lvlText w:val=""/>
      <w:lvlJc w:val="left"/>
      <w:pPr>
        <w:ind w:left="6117" w:hanging="360"/>
      </w:pPr>
      <w:rPr>
        <w:rFonts w:ascii="Symbol" w:hAnsi="Symbol" w:hint="default"/>
      </w:rPr>
    </w:lvl>
    <w:lvl w:ilvl="7" w:tplc="10090003" w:tentative="1">
      <w:start w:val="1"/>
      <w:numFmt w:val="bullet"/>
      <w:lvlText w:val="o"/>
      <w:lvlJc w:val="left"/>
      <w:pPr>
        <w:ind w:left="6837" w:hanging="360"/>
      </w:pPr>
      <w:rPr>
        <w:rFonts w:ascii="Courier New" w:hAnsi="Courier New" w:cs="Courier New" w:hint="default"/>
      </w:rPr>
    </w:lvl>
    <w:lvl w:ilvl="8" w:tplc="10090005" w:tentative="1">
      <w:start w:val="1"/>
      <w:numFmt w:val="bullet"/>
      <w:lvlText w:val=""/>
      <w:lvlJc w:val="left"/>
      <w:pPr>
        <w:ind w:left="7557" w:hanging="360"/>
      </w:pPr>
      <w:rPr>
        <w:rFonts w:ascii="Wingdings" w:hAnsi="Wingdings" w:hint="default"/>
      </w:rPr>
    </w:lvl>
  </w:abstractNum>
  <w:abstractNum w:abstractNumId="7" w15:restartNumberingAfterBreak="0">
    <w:nsid w:val="34DD3342"/>
    <w:multiLevelType w:val="multilevel"/>
    <w:tmpl w:val="332EE0DE"/>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8" w15:restartNumberingAfterBreak="0">
    <w:nsid w:val="4D5619E4"/>
    <w:multiLevelType w:val="multilevel"/>
    <w:tmpl w:val="7B5016D4"/>
    <w:lvl w:ilvl="0">
      <w:start w:val="1"/>
      <w:numFmt w:val="lowerLetter"/>
      <w:lvlText w:val="%1."/>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9" w15:restartNumberingAfterBreak="0">
    <w:nsid w:val="53621FF4"/>
    <w:multiLevelType w:val="multilevel"/>
    <w:tmpl w:val="5100C848"/>
    <w:lvl w:ilvl="0">
      <w:start w:val="10"/>
      <w:numFmt w:val="decimal"/>
      <w:lvlText w:val="%1"/>
      <w:lvlJc w:val="left"/>
      <w:pPr>
        <w:ind w:left="384" w:hanging="384"/>
      </w:pPr>
      <w:rPr>
        <w:rFonts w:hint="default"/>
        <w:b/>
      </w:rPr>
    </w:lvl>
    <w:lvl w:ilvl="1">
      <w:start w:val="1"/>
      <w:numFmt w:val="decimal"/>
      <w:suff w:val="space"/>
      <w:lvlText w:val="%1.%2"/>
      <w:lvlJc w:val="left"/>
      <w:pPr>
        <w:ind w:left="1134" w:hanging="17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10" w15:restartNumberingAfterBreak="0">
    <w:nsid w:val="53646289"/>
    <w:multiLevelType w:val="hybridMultilevel"/>
    <w:tmpl w:val="BB008188"/>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1" w15:restartNumberingAfterBreak="0">
    <w:nsid w:val="5B743720"/>
    <w:multiLevelType w:val="hybridMultilevel"/>
    <w:tmpl w:val="EE3E4212"/>
    <w:lvl w:ilvl="0" w:tplc="9D6CC3FA">
      <w:start w:val="1"/>
      <w:numFmt w:val="lowerLetter"/>
      <w:lvlText w:val="%1)"/>
      <w:lvlJc w:val="right"/>
      <w:pPr>
        <w:ind w:left="3436" w:hanging="360"/>
      </w:pPr>
      <w:rPr>
        <w:rFonts w:hint="default"/>
      </w:rPr>
    </w:lvl>
    <w:lvl w:ilvl="1" w:tplc="10090019" w:tentative="1">
      <w:start w:val="1"/>
      <w:numFmt w:val="lowerLetter"/>
      <w:lvlText w:val="%2."/>
      <w:lvlJc w:val="left"/>
      <w:pPr>
        <w:ind w:left="4156" w:hanging="360"/>
      </w:pPr>
    </w:lvl>
    <w:lvl w:ilvl="2" w:tplc="1009001B" w:tentative="1">
      <w:start w:val="1"/>
      <w:numFmt w:val="lowerRoman"/>
      <w:lvlText w:val="%3."/>
      <w:lvlJc w:val="right"/>
      <w:pPr>
        <w:ind w:left="4876" w:hanging="180"/>
      </w:pPr>
    </w:lvl>
    <w:lvl w:ilvl="3" w:tplc="1009000F" w:tentative="1">
      <w:start w:val="1"/>
      <w:numFmt w:val="decimal"/>
      <w:lvlText w:val="%4."/>
      <w:lvlJc w:val="left"/>
      <w:pPr>
        <w:ind w:left="5596" w:hanging="360"/>
      </w:pPr>
    </w:lvl>
    <w:lvl w:ilvl="4" w:tplc="10090019" w:tentative="1">
      <w:start w:val="1"/>
      <w:numFmt w:val="lowerLetter"/>
      <w:lvlText w:val="%5."/>
      <w:lvlJc w:val="left"/>
      <w:pPr>
        <w:ind w:left="6316" w:hanging="360"/>
      </w:pPr>
    </w:lvl>
    <w:lvl w:ilvl="5" w:tplc="1009001B" w:tentative="1">
      <w:start w:val="1"/>
      <w:numFmt w:val="lowerRoman"/>
      <w:lvlText w:val="%6."/>
      <w:lvlJc w:val="right"/>
      <w:pPr>
        <w:ind w:left="7036" w:hanging="180"/>
      </w:pPr>
    </w:lvl>
    <w:lvl w:ilvl="6" w:tplc="1009000F" w:tentative="1">
      <w:start w:val="1"/>
      <w:numFmt w:val="decimal"/>
      <w:lvlText w:val="%7."/>
      <w:lvlJc w:val="left"/>
      <w:pPr>
        <w:ind w:left="7756" w:hanging="360"/>
      </w:pPr>
    </w:lvl>
    <w:lvl w:ilvl="7" w:tplc="10090019" w:tentative="1">
      <w:start w:val="1"/>
      <w:numFmt w:val="lowerLetter"/>
      <w:lvlText w:val="%8."/>
      <w:lvlJc w:val="left"/>
      <w:pPr>
        <w:ind w:left="8476" w:hanging="360"/>
      </w:pPr>
    </w:lvl>
    <w:lvl w:ilvl="8" w:tplc="1009001B" w:tentative="1">
      <w:start w:val="1"/>
      <w:numFmt w:val="lowerRoman"/>
      <w:lvlText w:val="%9."/>
      <w:lvlJc w:val="right"/>
      <w:pPr>
        <w:ind w:left="9196" w:hanging="180"/>
      </w:pPr>
    </w:lvl>
  </w:abstractNum>
  <w:abstractNum w:abstractNumId="12" w15:restartNumberingAfterBreak="0">
    <w:nsid w:val="5BE6460D"/>
    <w:multiLevelType w:val="multilevel"/>
    <w:tmpl w:val="30988D66"/>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5CAA2A15"/>
    <w:multiLevelType w:val="multilevel"/>
    <w:tmpl w:val="652A7030"/>
    <w:lvl w:ilvl="0">
      <w:start w:val="7"/>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14" w15:restartNumberingAfterBreak="0">
    <w:nsid w:val="5F5C29C8"/>
    <w:multiLevelType w:val="hybridMultilevel"/>
    <w:tmpl w:val="3C001438"/>
    <w:lvl w:ilvl="0" w:tplc="10090019">
      <w:start w:val="1"/>
      <w:numFmt w:val="lowerLetter"/>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5" w15:restartNumberingAfterBreak="0">
    <w:nsid w:val="63697B9D"/>
    <w:multiLevelType w:val="multilevel"/>
    <w:tmpl w:val="95E29AF2"/>
    <w:lvl w:ilvl="0">
      <w:start w:val="1"/>
      <w:numFmt w:val="lowerLetter"/>
      <w:lvlText w:val="%1."/>
      <w:lvlJc w:val="left"/>
      <w:pPr>
        <w:ind w:left="2214" w:hanging="360"/>
      </w:pPr>
      <w:rPr>
        <w:u w:val="none"/>
      </w:rPr>
    </w:lvl>
    <w:lvl w:ilvl="1">
      <w:start w:val="1"/>
      <w:numFmt w:val="lowerLetter"/>
      <w:lvlText w:val="%2."/>
      <w:lvlJc w:val="left"/>
      <w:pPr>
        <w:ind w:left="2520" w:hanging="360"/>
      </w:pPr>
    </w:lvl>
    <w:lvl w:ilvl="2">
      <w:start w:val="1"/>
      <w:numFmt w:val="decimal"/>
      <w:lvlText w:val="%3."/>
      <w:lvlJc w:val="left"/>
      <w:pPr>
        <w:ind w:left="3654" w:hanging="360"/>
      </w:pPr>
    </w:lvl>
    <w:lvl w:ilvl="3">
      <w:start w:val="1"/>
      <w:numFmt w:val="decimal"/>
      <w:lvlText w:val="%4."/>
      <w:lvlJc w:val="left"/>
      <w:pPr>
        <w:ind w:left="4374" w:hanging="360"/>
      </w:pPr>
      <w:rPr>
        <w:u w:val="none"/>
      </w:rPr>
    </w:lvl>
    <w:lvl w:ilvl="4">
      <w:start w:val="1"/>
      <w:numFmt w:val="lowerLetter"/>
      <w:lvlText w:val="%5."/>
      <w:lvlJc w:val="left"/>
      <w:pPr>
        <w:ind w:left="5094" w:hanging="360"/>
      </w:pPr>
      <w:rPr>
        <w:u w:val="none"/>
      </w:rPr>
    </w:lvl>
    <w:lvl w:ilvl="5">
      <w:start w:val="1"/>
      <w:numFmt w:val="lowerRoman"/>
      <w:lvlText w:val="%6."/>
      <w:lvlJc w:val="right"/>
      <w:pPr>
        <w:ind w:left="5814" w:hanging="360"/>
      </w:pPr>
      <w:rPr>
        <w:u w:val="none"/>
      </w:rPr>
    </w:lvl>
    <w:lvl w:ilvl="6">
      <w:start w:val="1"/>
      <w:numFmt w:val="decimal"/>
      <w:lvlText w:val="%7."/>
      <w:lvlJc w:val="left"/>
      <w:pPr>
        <w:ind w:left="6534" w:hanging="360"/>
      </w:pPr>
      <w:rPr>
        <w:u w:val="none"/>
      </w:rPr>
    </w:lvl>
    <w:lvl w:ilvl="7">
      <w:start w:val="1"/>
      <w:numFmt w:val="lowerLetter"/>
      <w:lvlText w:val="%8."/>
      <w:lvlJc w:val="left"/>
      <w:pPr>
        <w:ind w:left="7254" w:hanging="360"/>
      </w:pPr>
      <w:rPr>
        <w:u w:val="none"/>
      </w:rPr>
    </w:lvl>
    <w:lvl w:ilvl="8">
      <w:start w:val="1"/>
      <w:numFmt w:val="lowerRoman"/>
      <w:lvlText w:val="%9."/>
      <w:lvlJc w:val="right"/>
      <w:pPr>
        <w:ind w:left="7974" w:hanging="360"/>
      </w:pPr>
      <w:rPr>
        <w:u w:val="none"/>
      </w:rPr>
    </w:lvl>
  </w:abstractNum>
  <w:abstractNum w:abstractNumId="16" w15:restartNumberingAfterBreak="0">
    <w:nsid w:val="651068FA"/>
    <w:multiLevelType w:val="hybridMultilevel"/>
    <w:tmpl w:val="F4309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8583D8C"/>
    <w:multiLevelType w:val="multilevel"/>
    <w:tmpl w:val="4D7AD138"/>
    <w:lvl w:ilvl="0">
      <w:start w:val="1"/>
      <w:numFmt w:val="bullet"/>
      <w:lvlText w:val=""/>
      <w:lvlJc w:val="left"/>
      <w:pPr>
        <w:ind w:left="1800" w:hanging="360"/>
      </w:pPr>
      <w:rPr>
        <w:rFonts w:ascii="Symbol" w:hAnsi="Symbol" w:hint="default"/>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8" w15:restartNumberingAfterBreak="0">
    <w:nsid w:val="69790FFB"/>
    <w:multiLevelType w:val="multilevel"/>
    <w:tmpl w:val="95426812"/>
    <w:lvl w:ilvl="0">
      <w:start w:val="8"/>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9" w15:restartNumberingAfterBreak="0">
    <w:nsid w:val="6BBD0B6C"/>
    <w:multiLevelType w:val="hybridMultilevel"/>
    <w:tmpl w:val="BFD85B80"/>
    <w:lvl w:ilvl="0" w:tplc="10090019">
      <w:start w:val="1"/>
      <w:numFmt w:val="lowerLetter"/>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727C4AA4"/>
    <w:multiLevelType w:val="multilevel"/>
    <w:tmpl w:val="D69A6A4C"/>
    <w:lvl w:ilvl="0">
      <w:start w:val="1"/>
      <w:numFmt w:val="lowerLetter"/>
      <w:lvlText w:val="%1."/>
      <w:lvlJc w:val="left"/>
      <w:pPr>
        <w:ind w:left="2214" w:hanging="360"/>
      </w:pPr>
      <w:rPr>
        <w:u w:val="none"/>
      </w:rPr>
    </w:lvl>
    <w:lvl w:ilvl="1">
      <w:start w:val="1"/>
      <w:numFmt w:val="lowerLetter"/>
      <w:lvlText w:val="%2."/>
      <w:lvlJc w:val="left"/>
      <w:pPr>
        <w:ind w:left="2934" w:hanging="360"/>
      </w:pPr>
    </w:lvl>
    <w:lvl w:ilvl="2">
      <w:start w:val="1"/>
      <w:numFmt w:val="decimal"/>
      <w:lvlText w:val="%3."/>
      <w:lvlJc w:val="left"/>
      <w:pPr>
        <w:ind w:left="3654" w:hanging="360"/>
      </w:pPr>
    </w:lvl>
    <w:lvl w:ilvl="3">
      <w:start w:val="1"/>
      <w:numFmt w:val="decimal"/>
      <w:lvlText w:val="%4."/>
      <w:lvlJc w:val="left"/>
      <w:pPr>
        <w:ind w:left="4374" w:hanging="360"/>
      </w:pPr>
      <w:rPr>
        <w:u w:val="none"/>
      </w:rPr>
    </w:lvl>
    <w:lvl w:ilvl="4">
      <w:start w:val="1"/>
      <w:numFmt w:val="lowerLetter"/>
      <w:lvlText w:val="%5."/>
      <w:lvlJc w:val="left"/>
      <w:pPr>
        <w:ind w:left="5094" w:hanging="360"/>
      </w:pPr>
      <w:rPr>
        <w:u w:val="none"/>
      </w:rPr>
    </w:lvl>
    <w:lvl w:ilvl="5">
      <w:start w:val="1"/>
      <w:numFmt w:val="lowerRoman"/>
      <w:lvlText w:val="%6."/>
      <w:lvlJc w:val="right"/>
      <w:pPr>
        <w:ind w:left="5814" w:hanging="360"/>
      </w:pPr>
      <w:rPr>
        <w:u w:val="none"/>
      </w:rPr>
    </w:lvl>
    <w:lvl w:ilvl="6">
      <w:start w:val="1"/>
      <w:numFmt w:val="decimal"/>
      <w:lvlText w:val="%7."/>
      <w:lvlJc w:val="left"/>
      <w:pPr>
        <w:ind w:left="6534" w:hanging="360"/>
      </w:pPr>
      <w:rPr>
        <w:u w:val="none"/>
      </w:rPr>
    </w:lvl>
    <w:lvl w:ilvl="7">
      <w:start w:val="1"/>
      <w:numFmt w:val="lowerLetter"/>
      <w:lvlText w:val="%8."/>
      <w:lvlJc w:val="left"/>
      <w:pPr>
        <w:ind w:left="7254" w:hanging="360"/>
      </w:pPr>
      <w:rPr>
        <w:u w:val="none"/>
      </w:rPr>
    </w:lvl>
    <w:lvl w:ilvl="8">
      <w:start w:val="1"/>
      <w:numFmt w:val="lowerRoman"/>
      <w:lvlText w:val="%9."/>
      <w:lvlJc w:val="right"/>
      <w:pPr>
        <w:ind w:left="7974" w:hanging="360"/>
      </w:pPr>
      <w:rPr>
        <w:u w:val="none"/>
      </w:rPr>
    </w:lvl>
  </w:abstractNum>
  <w:abstractNum w:abstractNumId="21" w15:restartNumberingAfterBreak="0">
    <w:nsid w:val="773161E7"/>
    <w:multiLevelType w:val="multilevel"/>
    <w:tmpl w:val="9CF61E30"/>
    <w:lvl w:ilvl="0">
      <w:start w:val="5"/>
      <w:numFmt w:val="decimal"/>
      <w:lvlText w:val="%1"/>
      <w:lvlJc w:val="left"/>
      <w:pPr>
        <w:ind w:left="444" w:hanging="444"/>
      </w:pPr>
      <w:rPr>
        <w:rFonts w:hint="default"/>
      </w:rPr>
    </w:lvl>
    <w:lvl w:ilvl="1">
      <w:start w:val="3"/>
      <w:numFmt w:val="decimal"/>
      <w:lvlText w:val="%1.%2"/>
      <w:lvlJc w:val="left"/>
      <w:pPr>
        <w:ind w:left="984" w:hanging="444"/>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2" w15:restartNumberingAfterBreak="0">
    <w:nsid w:val="7B6B02ED"/>
    <w:multiLevelType w:val="multilevel"/>
    <w:tmpl w:val="A008E09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15:restartNumberingAfterBreak="0">
    <w:nsid w:val="7CCE44D5"/>
    <w:multiLevelType w:val="hybridMultilevel"/>
    <w:tmpl w:val="DCE279C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7F442D7E"/>
    <w:multiLevelType w:val="hybridMultilevel"/>
    <w:tmpl w:val="08F642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7F6D4C4D"/>
    <w:multiLevelType w:val="multilevel"/>
    <w:tmpl w:val="FBAEF63C"/>
    <w:lvl w:ilvl="0">
      <w:start w:val="6"/>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num w:numId="1" w16cid:durableId="2125228492">
    <w:abstractNumId w:val="2"/>
  </w:num>
  <w:num w:numId="2" w16cid:durableId="1547984084">
    <w:abstractNumId w:val="8"/>
  </w:num>
  <w:num w:numId="3" w16cid:durableId="1001663921">
    <w:abstractNumId w:val="12"/>
  </w:num>
  <w:num w:numId="4" w16cid:durableId="469253976">
    <w:abstractNumId w:val="15"/>
  </w:num>
  <w:num w:numId="5" w16cid:durableId="502744208">
    <w:abstractNumId w:val="17"/>
  </w:num>
  <w:num w:numId="6" w16cid:durableId="1496647231">
    <w:abstractNumId w:val="4"/>
  </w:num>
  <w:num w:numId="7" w16cid:durableId="273023431">
    <w:abstractNumId w:val="7"/>
  </w:num>
  <w:num w:numId="8" w16cid:durableId="1608925765">
    <w:abstractNumId w:val="22"/>
  </w:num>
  <w:num w:numId="9" w16cid:durableId="2022513065">
    <w:abstractNumId w:val="21"/>
  </w:num>
  <w:num w:numId="10" w16cid:durableId="208420273">
    <w:abstractNumId w:val="25"/>
  </w:num>
  <w:num w:numId="11" w16cid:durableId="980232319">
    <w:abstractNumId w:val="13"/>
  </w:num>
  <w:num w:numId="12" w16cid:durableId="271714569">
    <w:abstractNumId w:val="11"/>
  </w:num>
  <w:num w:numId="13" w16cid:durableId="1820490602">
    <w:abstractNumId w:val="18"/>
  </w:num>
  <w:num w:numId="14" w16cid:durableId="2101169654">
    <w:abstractNumId w:val="1"/>
  </w:num>
  <w:num w:numId="15" w16cid:durableId="791749713">
    <w:abstractNumId w:val="20"/>
  </w:num>
  <w:num w:numId="16" w16cid:durableId="1431319222">
    <w:abstractNumId w:val="6"/>
  </w:num>
  <w:num w:numId="17" w16cid:durableId="936210900">
    <w:abstractNumId w:val="5"/>
  </w:num>
  <w:num w:numId="18" w16cid:durableId="56442852">
    <w:abstractNumId w:val="14"/>
  </w:num>
  <w:num w:numId="19" w16cid:durableId="55205333">
    <w:abstractNumId w:val="24"/>
  </w:num>
  <w:num w:numId="20" w16cid:durableId="340475944">
    <w:abstractNumId w:val="23"/>
  </w:num>
  <w:num w:numId="21" w16cid:durableId="507328206">
    <w:abstractNumId w:val="3"/>
  </w:num>
  <w:num w:numId="22" w16cid:durableId="1796948101">
    <w:abstractNumId w:val="9"/>
  </w:num>
  <w:num w:numId="23" w16cid:durableId="1181629129">
    <w:abstractNumId w:val="16"/>
  </w:num>
  <w:num w:numId="24" w16cid:durableId="1250233210">
    <w:abstractNumId w:val="19"/>
  </w:num>
  <w:num w:numId="25" w16cid:durableId="1978029592">
    <w:abstractNumId w:val="0"/>
  </w:num>
  <w:num w:numId="26" w16cid:durableId="124722879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52B"/>
    <w:rsid w:val="00045189"/>
    <w:rsid w:val="000A0C3F"/>
    <w:rsid w:val="000A5514"/>
    <w:rsid w:val="00125B7F"/>
    <w:rsid w:val="00154AEB"/>
    <w:rsid w:val="00176DFC"/>
    <w:rsid w:val="00190F8E"/>
    <w:rsid w:val="001B6135"/>
    <w:rsid w:val="001E284E"/>
    <w:rsid w:val="001E6D36"/>
    <w:rsid w:val="0033720A"/>
    <w:rsid w:val="00373B46"/>
    <w:rsid w:val="00386A27"/>
    <w:rsid w:val="00387AF9"/>
    <w:rsid w:val="003F082A"/>
    <w:rsid w:val="003F2F81"/>
    <w:rsid w:val="00413170"/>
    <w:rsid w:val="00453ED0"/>
    <w:rsid w:val="00460E40"/>
    <w:rsid w:val="004810FB"/>
    <w:rsid w:val="004C4ADF"/>
    <w:rsid w:val="004D60CC"/>
    <w:rsid w:val="004D6D61"/>
    <w:rsid w:val="00552151"/>
    <w:rsid w:val="005B2EB4"/>
    <w:rsid w:val="005B5346"/>
    <w:rsid w:val="00657CC9"/>
    <w:rsid w:val="00676410"/>
    <w:rsid w:val="006D2C2E"/>
    <w:rsid w:val="00721CEF"/>
    <w:rsid w:val="00775F09"/>
    <w:rsid w:val="007C5A70"/>
    <w:rsid w:val="00851B9B"/>
    <w:rsid w:val="00865FF7"/>
    <w:rsid w:val="008C1AA8"/>
    <w:rsid w:val="008E2AE8"/>
    <w:rsid w:val="008E3A5E"/>
    <w:rsid w:val="008F0D00"/>
    <w:rsid w:val="00905D62"/>
    <w:rsid w:val="0093660E"/>
    <w:rsid w:val="009E5324"/>
    <w:rsid w:val="00A2525B"/>
    <w:rsid w:val="00A53E74"/>
    <w:rsid w:val="00A71BDB"/>
    <w:rsid w:val="00AF3580"/>
    <w:rsid w:val="00AF607E"/>
    <w:rsid w:val="00B111B4"/>
    <w:rsid w:val="00B8506A"/>
    <w:rsid w:val="00BB452B"/>
    <w:rsid w:val="00C17A41"/>
    <w:rsid w:val="00D6614D"/>
    <w:rsid w:val="00D852B6"/>
    <w:rsid w:val="00E6177D"/>
    <w:rsid w:val="00EB529E"/>
    <w:rsid w:val="00F2452E"/>
    <w:rsid w:val="00F5498D"/>
    <w:rsid w:val="00F818D2"/>
    <w:rsid w:val="00FB1D31"/>
    <w:rsid w:val="00FE54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5B4E"/>
  <w15:docId w15:val="{41D8F8AD-038C-44CE-9352-EF7B4F1B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15E7D"/>
    <w:rPr>
      <w:b/>
      <w:bCs/>
    </w:rPr>
  </w:style>
  <w:style w:type="character" w:customStyle="1" w:styleId="CommentSubjectChar">
    <w:name w:val="Comment Subject Char"/>
    <w:basedOn w:val="CommentTextChar"/>
    <w:link w:val="CommentSubject"/>
    <w:uiPriority w:val="99"/>
    <w:semiHidden/>
    <w:rsid w:val="00415E7D"/>
    <w:rPr>
      <w:b/>
      <w:bCs/>
      <w:sz w:val="20"/>
      <w:szCs w:val="20"/>
    </w:rPr>
  </w:style>
  <w:style w:type="paragraph" w:styleId="ListParagraph">
    <w:name w:val="List Paragraph"/>
    <w:basedOn w:val="Normal"/>
    <w:uiPriority w:val="34"/>
    <w:qFormat/>
    <w:rsid w:val="00FA41C7"/>
    <w:pPr>
      <w:ind w:left="720"/>
      <w:contextualSpacing/>
    </w:pPr>
  </w:style>
  <w:style w:type="paragraph" w:styleId="Header">
    <w:name w:val="header"/>
    <w:basedOn w:val="Normal"/>
    <w:link w:val="HeaderChar"/>
    <w:uiPriority w:val="99"/>
    <w:unhideWhenUsed/>
    <w:rsid w:val="005F3AF5"/>
    <w:pPr>
      <w:tabs>
        <w:tab w:val="center" w:pos="4680"/>
        <w:tab w:val="right" w:pos="9360"/>
      </w:tabs>
      <w:spacing w:line="240" w:lineRule="auto"/>
    </w:pPr>
  </w:style>
  <w:style w:type="character" w:customStyle="1" w:styleId="HeaderChar">
    <w:name w:val="Header Char"/>
    <w:basedOn w:val="DefaultParagraphFont"/>
    <w:link w:val="Header"/>
    <w:uiPriority w:val="99"/>
    <w:rsid w:val="005F3AF5"/>
  </w:style>
  <w:style w:type="paragraph" w:styleId="Footer">
    <w:name w:val="footer"/>
    <w:basedOn w:val="Normal"/>
    <w:link w:val="FooterChar"/>
    <w:uiPriority w:val="99"/>
    <w:unhideWhenUsed/>
    <w:rsid w:val="005F3AF5"/>
    <w:pPr>
      <w:tabs>
        <w:tab w:val="center" w:pos="4680"/>
        <w:tab w:val="right" w:pos="9360"/>
      </w:tabs>
      <w:spacing w:line="240" w:lineRule="auto"/>
    </w:pPr>
  </w:style>
  <w:style w:type="character" w:customStyle="1" w:styleId="FooterChar">
    <w:name w:val="Footer Char"/>
    <w:basedOn w:val="DefaultParagraphFont"/>
    <w:link w:val="Footer"/>
    <w:uiPriority w:val="99"/>
    <w:rsid w:val="005F3AF5"/>
  </w:style>
  <w:style w:type="paragraph" w:styleId="Revision">
    <w:name w:val="Revision"/>
    <w:hidden/>
    <w:uiPriority w:val="99"/>
    <w:semiHidden/>
    <w:rsid w:val="002A1D7C"/>
    <w:pPr>
      <w:spacing w:line="240" w:lineRule="auto"/>
    </w:pPr>
  </w:style>
  <w:style w:type="character" w:customStyle="1" w:styleId="cf01">
    <w:name w:val="cf01"/>
    <w:basedOn w:val="DefaultParagraphFont"/>
    <w:rsid w:val="00A31AA2"/>
    <w:rPr>
      <w:rFonts w:ascii="Segoe UI" w:hAnsi="Segoe UI" w:cs="Segoe UI" w:hint="default"/>
      <w:sz w:val="18"/>
      <w:szCs w:val="18"/>
    </w:rPr>
  </w:style>
  <w:style w:type="paragraph" w:styleId="FootnoteText">
    <w:name w:val="footnote text"/>
    <w:basedOn w:val="Normal"/>
    <w:link w:val="FootnoteTextChar"/>
    <w:uiPriority w:val="99"/>
    <w:semiHidden/>
    <w:unhideWhenUsed/>
    <w:rsid w:val="005E5723"/>
    <w:pPr>
      <w:spacing w:line="240" w:lineRule="auto"/>
    </w:pPr>
    <w:rPr>
      <w:sz w:val="20"/>
      <w:szCs w:val="20"/>
    </w:rPr>
  </w:style>
  <w:style w:type="character" w:customStyle="1" w:styleId="FootnoteTextChar">
    <w:name w:val="Footnote Text Char"/>
    <w:basedOn w:val="DefaultParagraphFont"/>
    <w:link w:val="FootnoteText"/>
    <w:uiPriority w:val="99"/>
    <w:semiHidden/>
    <w:rsid w:val="005E5723"/>
    <w:rPr>
      <w:sz w:val="20"/>
      <w:szCs w:val="20"/>
    </w:rPr>
  </w:style>
  <w:style w:type="character" w:styleId="FootnoteReference">
    <w:name w:val="footnote reference"/>
    <w:basedOn w:val="DefaultParagraphFont"/>
    <w:uiPriority w:val="99"/>
    <w:semiHidden/>
    <w:unhideWhenUsed/>
    <w:rsid w:val="005E57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oach.ca/sport-safety/responsible-coaching-movement" TargetMode="External"/><Relationship Id="rId1" Type="http://schemas.openxmlformats.org/officeDocument/2006/relationships/hyperlink" Target="https://coach.ca/sport-safety/responsible-coaching-m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QDbDS0GdcPWjc7N5JvOYEjtREg==">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7</Pages>
  <Words>2793</Words>
  <Characters>15643</Characters>
  <Application>Microsoft Office Word</Application>
  <DocSecurity>0</DocSecurity>
  <Lines>260</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Farrell</dc:creator>
  <cp:lastModifiedBy>Liddia Touch Kol</cp:lastModifiedBy>
  <cp:revision>26</cp:revision>
  <dcterms:created xsi:type="dcterms:W3CDTF">2023-11-24T16:35:00Z</dcterms:created>
  <dcterms:modified xsi:type="dcterms:W3CDTF">2025-07-09T20:41:00Z</dcterms:modified>
</cp:coreProperties>
</file>